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4"/>
        <w:tblW w:w="0" w:type="auto"/>
        <w:tblLook w:val="04A0"/>
      </w:tblPr>
      <w:tblGrid>
        <w:gridCol w:w="10173"/>
      </w:tblGrid>
      <w:tr w:rsidR="00446AE4" w:rsidTr="00446AE4">
        <w:tc>
          <w:tcPr>
            <w:tcW w:w="10173" w:type="dxa"/>
            <w:tcBorders>
              <w:top w:val="double" w:sz="4" w:space="0" w:color="auto"/>
              <w:left w:val="double" w:sz="4" w:space="0" w:color="auto"/>
              <w:bottom w:val="double" w:sz="4" w:space="0" w:color="auto"/>
              <w:right w:val="double" w:sz="4" w:space="0" w:color="auto"/>
            </w:tcBorders>
          </w:tcPr>
          <w:p w:rsidR="00446AE4" w:rsidRDefault="00446AE4" w:rsidP="00446AE4">
            <w:pPr>
              <w:pStyle w:val="a3"/>
            </w:pPr>
          </w:p>
          <w:p w:rsidR="00446AE4" w:rsidRPr="00092FB0" w:rsidRDefault="00B06368" w:rsidP="00446AE4">
            <w:pPr>
              <w:pStyle w:val="a3"/>
              <w:jc w:val="center"/>
              <w:rPr>
                <w:sz w:val="20"/>
                <w:szCs w:val="20"/>
                <w:u w:val="single"/>
              </w:rPr>
            </w:pPr>
            <w:r>
              <w:rPr>
                <w:sz w:val="20"/>
                <w:szCs w:val="20"/>
                <w:u w:val="single"/>
              </w:rPr>
              <w:t>Муниципальное бюджетное</w:t>
            </w:r>
            <w:r w:rsidR="00446AE4" w:rsidRPr="00092FB0">
              <w:rPr>
                <w:sz w:val="20"/>
                <w:szCs w:val="20"/>
                <w:u w:val="single"/>
              </w:rPr>
              <w:t xml:space="preserve"> учреждение дополнительного образования</w:t>
            </w:r>
          </w:p>
          <w:p w:rsidR="00446AE4" w:rsidRPr="00092FB0" w:rsidRDefault="00446AE4" w:rsidP="00446AE4">
            <w:pPr>
              <w:pStyle w:val="a3"/>
              <w:jc w:val="center"/>
              <w:rPr>
                <w:sz w:val="20"/>
                <w:szCs w:val="20"/>
                <w:u w:val="single"/>
              </w:rPr>
            </w:pPr>
            <w:r w:rsidRPr="00092FB0">
              <w:rPr>
                <w:sz w:val="20"/>
                <w:szCs w:val="20"/>
                <w:u w:val="single"/>
              </w:rPr>
              <w:t>«Ботлихская районная детско-юношеская спортивная школа»</w:t>
            </w:r>
          </w:p>
          <w:p w:rsidR="00446AE4" w:rsidRDefault="00446AE4" w:rsidP="00446AE4">
            <w:pPr>
              <w:pStyle w:val="a3"/>
            </w:pPr>
          </w:p>
          <w:p w:rsidR="00446AE4" w:rsidRDefault="00446AE4" w:rsidP="00446AE4">
            <w:pPr>
              <w:pStyle w:val="a3"/>
            </w:pPr>
          </w:p>
          <w:p w:rsidR="00446AE4" w:rsidRDefault="00446AE4" w:rsidP="00446AE4">
            <w:pPr>
              <w:pStyle w:val="a3"/>
            </w:pPr>
          </w:p>
          <w:p w:rsidR="00776C0E" w:rsidRDefault="00776C0E" w:rsidP="00446AE4">
            <w:pPr>
              <w:pStyle w:val="a3"/>
            </w:pPr>
          </w:p>
          <w:p w:rsidR="00446AE4" w:rsidRDefault="00446AE4" w:rsidP="00446AE4">
            <w:pPr>
              <w:pStyle w:val="a3"/>
              <w:jc w:val="center"/>
            </w:pPr>
            <w:r>
              <w:t xml:space="preserve">                                                                                                           «Утверждаю»</w:t>
            </w:r>
          </w:p>
          <w:p w:rsidR="00446AE4" w:rsidRDefault="00B06368" w:rsidP="00446AE4">
            <w:pPr>
              <w:pStyle w:val="a3"/>
              <w:jc w:val="center"/>
            </w:pPr>
            <w:r>
              <w:t xml:space="preserve">                     Директор МБ</w:t>
            </w:r>
            <w:r w:rsidR="00446AE4">
              <w:t>УДО «БРЖЮСШ»</w:t>
            </w:r>
          </w:p>
          <w:p w:rsidR="00446AE4" w:rsidRDefault="00446AE4" w:rsidP="00446AE4">
            <w:pPr>
              <w:pStyle w:val="a3"/>
              <w:jc w:val="center"/>
            </w:pPr>
            <w:r>
              <w:t xml:space="preserve">                                                                                                  __________________ /</w:t>
            </w:r>
            <w:proofErr w:type="spellStart"/>
            <w:r>
              <w:t>Магомедгаджиев</w:t>
            </w:r>
            <w:proofErr w:type="spellEnd"/>
            <w:r>
              <w:t xml:space="preserve"> М. Д,/</w:t>
            </w:r>
          </w:p>
          <w:p w:rsidR="00446AE4" w:rsidRDefault="00B06368" w:rsidP="00446AE4">
            <w:pPr>
              <w:pStyle w:val="a3"/>
              <w:jc w:val="center"/>
            </w:pPr>
            <w:r>
              <w:t xml:space="preserve">                          «_____» ______________________ 2020</w:t>
            </w:r>
            <w:r w:rsidR="00446AE4">
              <w:t xml:space="preserve"> г.</w:t>
            </w:r>
          </w:p>
          <w:p w:rsidR="00446AE4" w:rsidRDefault="00446AE4" w:rsidP="00446AE4">
            <w:pPr>
              <w:pStyle w:val="a3"/>
            </w:pPr>
          </w:p>
          <w:p w:rsidR="00446AE4" w:rsidRDefault="00446AE4" w:rsidP="00446AE4">
            <w:pPr>
              <w:pStyle w:val="a3"/>
            </w:pPr>
          </w:p>
          <w:p w:rsidR="00446AE4" w:rsidRDefault="00446AE4" w:rsidP="00446AE4">
            <w:pPr>
              <w:pStyle w:val="a3"/>
            </w:pPr>
          </w:p>
          <w:p w:rsidR="00446AE4" w:rsidRDefault="00446AE4" w:rsidP="00446AE4">
            <w:pPr>
              <w:pStyle w:val="a3"/>
            </w:pPr>
          </w:p>
          <w:p w:rsidR="00776C0E" w:rsidRDefault="00776C0E" w:rsidP="00446AE4">
            <w:pPr>
              <w:pStyle w:val="a3"/>
            </w:pPr>
          </w:p>
          <w:p w:rsidR="00776C0E" w:rsidRDefault="00776C0E" w:rsidP="00446AE4">
            <w:pPr>
              <w:pStyle w:val="a3"/>
            </w:pPr>
          </w:p>
          <w:p w:rsidR="00446AE4" w:rsidRDefault="00446AE4" w:rsidP="00446AE4">
            <w:pPr>
              <w:pStyle w:val="a3"/>
            </w:pPr>
          </w:p>
          <w:p w:rsidR="00446AE4" w:rsidRPr="00446AE4" w:rsidRDefault="00B06368" w:rsidP="00446AE4">
            <w:pPr>
              <w:pStyle w:val="a3"/>
              <w:jc w:val="center"/>
              <w:rPr>
                <w:sz w:val="36"/>
                <w:szCs w:val="36"/>
              </w:rPr>
            </w:pPr>
            <w:r>
              <w:rPr>
                <w:sz w:val="36"/>
                <w:szCs w:val="36"/>
              </w:rPr>
              <w:t xml:space="preserve">ОБЩЕРАЗВИВАЮЩАЯ </w:t>
            </w:r>
            <w:r w:rsidR="00446AE4" w:rsidRPr="00446AE4">
              <w:rPr>
                <w:sz w:val="36"/>
                <w:szCs w:val="36"/>
              </w:rPr>
              <w:t>ПРОГРАММА</w:t>
            </w:r>
          </w:p>
          <w:p w:rsidR="00B06368" w:rsidRDefault="006554A7" w:rsidP="00446AE4">
            <w:pPr>
              <w:pStyle w:val="a3"/>
              <w:jc w:val="center"/>
              <w:rPr>
                <w:sz w:val="36"/>
                <w:szCs w:val="36"/>
              </w:rPr>
            </w:pPr>
            <w:r>
              <w:rPr>
                <w:sz w:val="36"/>
                <w:szCs w:val="36"/>
              </w:rPr>
              <w:t>ПО ВОЛЕЙБОЛУ ДЛЯ ЮНОШЕЙ</w:t>
            </w:r>
            <w:r w:rsidR="00B06368">
              <w:rPr>
                <w:sz w:val="36"/>
                <w:szCs w:val="36"/>
              </w:rPr>
              <w:t xml:space="preserve"> (НП-1)</w:t>
            </w:r>
          </w:p>
          <w:p w:rsidR="00446AE4" w:rsidRDefault="00B06368" w:rsidP="00446AE4">
            <w:pPr>
              <w:pStyle w:val="a3"/>
              <w:jc w:val="center"/>
              <w:rPr>
                <w:sz w:val="36"/>
                <w:szCs w:val="36"/>
              </w:rPr>
            </w:pPr>
            <w:r>
              <w:rPr>
                <w:sz w:val="36"/>
                <w:szCs w:val="36"/>
              </w:rPr>
              <w:t>ДЛЯ УЧАЩИХСЯ 9-11 ЛЕТ</w:t>
            </w:r>
          </w:p>
          <w:p w:rsidR="00446AE4" w:rsidRDefault="00446AE4" w:rsidP="00446AE4">
            <w:pPr>
              <w:pStyle w:val="a3"/>
              <w:jc w:val="center"/>
              <w:rPr>
                <w:sz w:val="36"/>
                <w:szCs w:val="36"/>
              </w:rPr>
            </w:pPr>
          </w:p>
          <w:p w:rsidR="00446AE4" w:rsidRDefault="00446AE4" w:rsidP="00446AE4">
            <w:pPr>
              <w:pStyle w:val="a3"/>
              <w:jc w:val="center"/>
              <w:rPr>
                <w:sz w:val="36"/>
                <w:szCs w:val="36"/>
              </w:rPr>
            </w:pPr>
          </w:p>
          <w:p w:rsidR="00776C0E" w:rsidRDefault="00776C0E" w:rsidP="00446AE4">
            <w:pPr>
              <w:pStyle w:val="a3"/>
              <w:jc w:val="center"/>
              <w:rPr>
                <w:sz w:val="36"/>
                <w:szCs w:val="36"/>
              </w:rPr>
            </w:pPr>
          </w:p>
          <w:p w:rsidR="00776C0E" w:rsidRDefault="00776C0E" w:rsidP="00446AE4">
            <w:pPr>
              <w:pStyle w:val="a3"/>
              <w:jc w:val="center"/>
              <w:rPr>
                <w:sz w:val="36"/>
                <w:szCs w:val="36"/>
              </w:rPr>
            </w:pPr>
          </w:p>
          <w:p w:rsidR="00776C0E" w:rsidRDefault="00776C0E" w:rsidP="00446AE4">
            <w:pPr>
              <w:pStyle w:val="a3"/>
              <w:jc w:val="center"/>
              <w:rPr>
                <w:sz w:val="36"/>
                <w:szCs w:val="36"/>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776C0E" w:rsidRDefault="00776C0E" w:rsidP="00446AE4">
            <w:pPr>
              <w:pStyle w:val="a3"/>
              <w:jc w:val="center"/>
              <w:rPr>
                <w:sz w:val="24"/>
                <w:szCs w:val="24"/>
              </w:rPr>
            </w:pPr>
          </w:p>
          <w:p w:rsidR="00776C0E" w:rsidRDefault="00776C0E" w:rsidP="00446AE4">
            <w:pPr>
              <w:pStyle w:val="a3"/>
              <w:jc w:val="center"/>
              <w:rPr>
                <w:sz w:val="24"/>
                <w:szCs w:val="24"/>
              </w:rPr>
            </w:pPr>
          </w:p>
          <w:p w:rsidR="00776C0E" w:rsidRDefault="00776C0E" w:rsidP="00446AE4">
            <w:pPr>
              <w:pStyle w:val="a3"/>
              <w:jc w:val="center"/>
              <w:rPr>
                <w:sz w:val="24"/>
                <w:szCs w:val="24"/>
              </w:rPr>
            </w:pPr>
          </w:p>
          <w:p w:rsidR="00B06368" w:rsidRDefault="00F7115F" w:rsidP="00446AE4">
            <w:pPr>
              <w:pStyle w:val="a3"/>
              <w:jc w:val="center"/>
              <w:rPr>
                <w:sz w:val="24"/>
                <w:szCs w:val="24"/>
              </w:rPr>
            </w:pPr>
            <w:r>
              <w:rPr>
                <w:sz w:val="24"/>
                <w:szCs w:val="24"/>
              </w:rPr>
              <w:t xml:space="preserve">Разработчик: </w:t>
            </w:r>
            <w:r w:rsidR="00AB3222">
              <w:rPr>
                <w:sz w:val="24"/>
                <w:szCs w:val="24"/>
              </w:rPr>
              <w:t>Методический кабинет</w:t>
            </w:r>
          </w:p>
          <w:p w:rsidR="00092FB0" w:rsidRDefault="00B06368" w:rsidP="00446AE4">
            <w:pPr>
              <w:pStyle w:val="a3"/>
              <w:jc w:val="center"/>
              <w:rPr>
                <w:sz w:val="24"/>
                <w:szCs w:val="24"/>
              </w:rPr>
            </w:pPr>
            <w:r>
              <w:rPr>
                <w:sz w:val="24"/>
                <w:szCs w:val="24"/>
              </w:rPr>
              <w:t xml:space="preserve">                          </w:t>
            </w:r>
            <w:r w:rsidR="00AB3222">
              <w:rPr>
                <w:sz w:val="24"/>
                <w:szCs w:val="24"/>
              </w:rPr>
              <w:t xml:space="preserve">                           </w:t>
            </w:r>
          </w:p>
          <w:p w:rsidR="00B06368" w:rsidRDefault="00B06368" w:rsidP="00446AE4">
            <w:pPr>
              <w:pStyle w:val="a3"/>
              <w:jc w:val="center"/>
              <w:rPr>
                <w:sz w:val="24"/>
                <w:szCs w:val="24"/>
              </w:rPr>
            </w:pPr>
            <w:bookmarkStart w:id="0" w:name="_GoBack"/>
            <w:bookmarkEnd w:id="0"/>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446AE4">
            <w:pPr>
              <w:pStyle w:val="a3"/>
              <w:jc w:val="center"/>
              <w:rPr>
                <w:sz w:val="24"/>
                <w:szCs w:val="24"/>
              </w:rPr>
            </w:pPr>
          </w:p>
          <w:p w:rsidR="00092FB0" w:rsidRDefault="00092FB0" w:rsidP="00776C0E">
            <w:pPr>
              <w:pStyle w:val="a3"/>
              <w:jc w:val="center"/>
              <w:rPr>
                <w:sz w:val="24"/>
                <w:szCs w:val="24"/>
              </w:rPr>
            </w:pPr>
            <w:r>
              <w:rPr>
                <w:sz w:val="24"/>
                <w:szCs w:val="24"/>
              </w:rPr>
              <w:t xml:space="preserve">с. </w:t>
            </w:r>
            <w:r w:rsidR="00B06368">
              <w:rPr>
                <w:sz w:val="24"/>
                <w:szCs w:val="24"/>
              </w:rPr>
              <w:t>Ботлих                      2020</w:t>
            </w:r>
            <w:r>
              <w:rPr>
                <w:sz w:val="24"/>
                <w:szCs w:val="24"/>
              </w:rPr>
              <w:t xml:space="preserve"> г.</w:t>
            </w:r>
          </w:p>
          <w:p w:rsidR="00092FB0" w:rsidRDefault="00092FB0" w:rsidP="00092FB0">
            <w:pPr>
              <w:pStyle w:val="a3"/>
              <w:jc w:val="center"/>
              <w:rPr>
                <w:sz w:val="24"/>
                <w:szCs w:val="24"/>
              </w:rPr>
            </w:pPr>
          </w:p>
          <w:p w:rsidR="00092FB0" w:rsidRDefault="00092FB0" w:rsidP="00092FB0">
            <w:pPr>
              <w:pStyle w:val="a3"/>
              <w:jc w:val="center"/>
              <w:rPr>
                <w:sz w:val="24"/>
                <w:szCs w:val="24"/>
              </w:rPr>
            </w:pPr>
          </w:p>
          <w:p w:rsidR="00092FB0" w:rsidRDefault="00092FB0" w:rsidP="00092FB0">
            <w:pPr>
              <w:pStyle w:val="a3"/>
              <w:jc w:val="center"/>
              <w:rPr>
                <w:sz w:val="24"/>
                <w:szCs w:val="24"/>
              </w:rPr>
            </w:pPr>
          </w:p>
          <w:p w:rsidR="00092FB0" w:rsidRPr="00446AE4" w:rsidRDefault="00092FB0" w:rsidP="00092FB0">
            <w:pPr>
              <w:pStyle w:val="a3"/>
              <w:jc w:val="center"/>
              <w:rPr>
                <w:sz w:val="24"/>
                <w:szCs w:val="24"/>
              </w:rPr>
            </w:pPr>
          </w:p>
          <w:p w:rsidR="00446AE4" w:rsidRDefault="00446AE4" w:rsidP="00446AE4">
            <w:pPr>
              <w:pStyle w:val="a3"/>
            </w:pPr>
          </w:p>
        </w:tc>
      </w:tr>
    </w:tbl>
    <w:p w:rsidR="00D7452E" w:rsidRDefault="00D7452E" w:rsidP="00446AE4">
      <w:pPr>
        <w:pStyle w:val="a3"/>
      </w:pPr>
    </w:p>
    <w:p w:rsidR="00A539C6" w:rsidRDefault="00A539C6" w:rsidP="00446AE4">
      <w:pPr>
        <w:pStyle w:val="a3"/>
      </w:pPr>
    </w:p>
    <w:p w:rsidR="00A539C6" w:rsidRPr="002F4097" w:rsidRDefault="00A539C6" w:rsidP="00A539C6">
      <w:pPr>
        <w:pStyle w:val="a3"/>
        <w:jc w:val="center"/>
        <w:rPr>
          <w:b/>
          <w:sz w:val="24"/>
          <w:szCs w:val="24"/>
        </w:rPr>
      </w:pPr>
      <w:r w:rsidRPr="002F4097">
        <w:rPr>
          <w:b/>
          <w:sz w:val="24"/>
          <w:szCs w:val="24"/>
        </w:rPr>
        <w:t>Пояснительная записка</w:t>
      </w:r>
    </w:p>
    <w:p w:rsidR="00D635D0" w:rsidRDefault="00D635D0" w:rsidP="00D635D0">
      <w:pPr>
        <w:pStyle w:val="a3"/>
        <w:rPr>
          <w:sz w:val="24"/>
          <w:szCs w:val="24"/>
        </w:rPr>
      </w:pPr>
    </w:p>
    <w:p w:rsidR="00D635D0" w:rsidRDefault="00D635D0" w:rsidP="00D635D0">
      <w:pPr>
        <w:pStyle w:val="a3"/>
        <w:rPr>
          <w:sz w:val="24"/>
          <w:szCs w:val="24"/>
        </w:rPr>
      </w:pPr>
      <w:r>
        <w:rPr>
          <w:sz w:val="24"/>
          <w:szCs w:val="24"/>
        </w:rPr>
        <w:t xml:space="preserve">     На современном этапе развития общества происходит снижение уровня здоровья порастающего поколения, растёт количество детей, имею</w:t>
      </w:r>
      <w:r w:rsidR="00DE770F">
        <w:rPr>
          <w:sz w:val="24"/>
          <w:szCs w:val="24"/>
        </w:rPr>
        <w:t xml:space="preserve">щих всевозможное отклонения в </w:t>
      </w:r>
      <w:r>
        <w:rPr>
          <w:sz w:val="24"/>
          <w:szCs w:val="24"/>
        </w:rPr>
        <w:t>состоянии здоровья, в особенности опорно-двигательного аппарата.</w:t>
      </w:r>
      <w:r w:rsidR="00DE770F">
        <w:rPr>
          <w:sz w:val="24"/>
          <w:szCs w:val="24"/>
        </w:rPr>
        <w:t xml:space="preserve"> Укрепления здоровья</w:t>
      </w:r>
      <w:r w:rsidR="00B3759C">
        <w:rPr>
          <w:sz w:val="24"/>
          <w:szCs w:val="24"/>
        </w:rPr>
        <w:t xml:space="preserve"> детей является важнейшей задачей в деяте</w:t>
      </w:r>
      <w:r w:rsidR="007916E9">
        <w:rPr>
          <w:sz w:val="24"/>
          <w:szCs w:val="24"/>
        </w:rPr>
        <w:t>льности муниципального бюджетного</w:t>
      </w:r>
      <w:r w:rsidR="00B3759C">
        <w:rPr>
          <w:sz w:val="24"/>
          <w:szCs w:val="24"/>
        </w:rPr>
        <w:t xml:space="preserve"> учреждения дополнительного образования «Ботлихская районная ДЮСШ».</w:t>
      </w:r>
      <w:r w:rsidR="0080788D">
        <w:rPr>
          <w:sz w:val="24"/>
          <w:szCs w:val="24"/>
        </w:rPr>
        <w:t xml:space="preserve"> В решении этой задачи первостепенное значение имеет тренер-преподаватель учреждения.</w:t>
      </w:r>
    </w:p>
    <w:p w:rsidR="00A169A6" w:rsidRDefault="00A169A6" w:rsidP="00D635D0">
      <w:pPr>
        <w:pStyle w:val="a3"/>
        <w:rPr>
          <w:sz w:val="24"/>
          <w:szCs w:val="24"/>
        </w:rPr>
      </w:pPr>
    </w:p>
    <w:p w:rsidR="0090632D" w:rsidRDefault="0090632D" w:rsidP="00D635D0">
      <w:pPr>
        <w:pStyle w:val="a3"/>
        <w:rPr>
          <w:sz w:val="24"/>
          <w:szCs w:val="24"/>
        </w:rPr>
      </w:pPr>
      <w:r>
        <w:rPr>
          <w:sz w:val="24"/>
          <w:szCs w:val="24"/>
        </w:rPr>
        <w:t xml:space="preserve">     Тренер-преподаватель обязан не только </w:t>
      </w:r>
      <w:proofErr w:type="gramStart"/>
      <w:r>
        <w:rPr>
          <w:sz w:val="24"/>
          <w:szCs w:val="24"/>
        </w:rPr>
        <w:t>организовать</w:t>
      </w:r>
      <w:proofErr w:type="gramEnd"/>
      <w:r>
        <w:rPr>
          <w:sz w:val="24"/>
          <w:szCs w:val="24"/>
        </w:rPr>
        <w:t xml:space="preserve"> и проводит учебно-тренировочный процесс, но уделить огромное внимание воспитанию учащихся. Тренер-преподаватель помимо всего</w:t>
      </w:r>
      <w:r w:rsidR="009466BF">
        <w:rPr>
          <w:sz w:val="24"/>
          <w:szCs w:val="24"/>
        </w:rPr>
        <w:t xml:space="preserve"> должен воспитать в учащихся самостоятельность, помогать ему решить те задачи, которые встанут перед ними в подростковом возрасте.</w:t>
      </w:r>
    </w:p>
    <w:p w:rsidR="00A169A6" w:rsidRDefault="00A169A6" w:rsidP="00D635D0">
      <w:pPr>
        <w:pStyle w:val="a3"/>
        <w:rPr>
          <w:sz w:val="24"/>
          <w:szCs w:val="24"/>
        </w:rPr>
      </w:pPr>
    </w:p>
    <w:p w:rsidR="00052EC5" w:rsidRDefault="00052EC5" w:rsidP="00D635D0">
      <w:pPr>
        <w:pStyle w:val="a3"/>
        <w:rPr>
          <w:sz w:val="24"/>
          <w:szCs w:val="24"/>
        </w:rPr>
      </w:pPr>
      <w:r>
        <w:rPr>
          <w:sz w:val="24"/>
          <w:szCs w:val="24"/>
        </w:rPr>
        <w:t xml:space="preserve">     Утверждение учащимся себя как «взрослой» личности неразрывно связано с реализацией им собственных потребностей, в том числе:</w:t>
      </w:r>
    </w:p>
    <w:p w:rsidR="00052EC5" w:rsidRDefault="00052EC5" w:rsidP="00D635D0">
      <w:pPr>
        <w:pStyle w:val="a3"/>
        <w:rPr>
          <w:sz w:val="24"/>
          <w:szCs w:val="24"/>
        </w:rPr>
      </w:pPr>
      <w:r>
        <w:rPr>
          <w:sz w:val="24"/>
          <w:szCs w:val="24"/>
        </w:rPr>
        <w:t>* в самопознании (проявлении интереса к своим взглядам, отношениям, определении своих возможностей);</w:t>
      </w:r>
    </w:p>
    <w:p w:rsidR="00052EC5" w:rsidRDefault="00052EC5" w:rsidP="00D635D0">
      <w:pPr>
        <w:pStyle w:val="a3"/>
        <w:rPr>
          <w:sz w:val="24"/>
          <w:szCs w:val="24"/>
        </w:rPr>
      </w:pPr>
      <w:r>
        <w:rPr>
          <w:sz w:val="24"/>
          <w:szCs w:val="24"/>
        </w:rPr>
        <w:t xml:space="preserve">* </w:t>
      </w:r>
      <w:r w:rsidR="00D00C0E">
        <w:rPr>
          <w:sz w:val="24"/>
          <w:szCs w:val="24"/>
        </w:rPr>
        <w:t>в самореализации (раскрытие своих возможностей и личностных качеств);</w:t>
      </w:r>
    </w:p>
    <w:p w:rsidR="00D00C0E" w:rsidRDefault="00D00C0E" w:rsidP="00D635D0">
      <w:pPr>
        <w:pStyle w:val="a3"/>
        <w:rPr>
          <w:sz w:val="24"/>
          <w:szCs w:val="24"/>
        </w:rPr>
      </w:pPr>
      <w:r>
        <w:rPr>
          <w:sz w:val="24"/>
          <w:szCs w:val="24"/>
        </w:rPr>
        <w:t xml:space="preserve">* </w:t>
      </w:r>
      <w:proofErr w:type="spellStart"/>
      <w:r>
        <w:rPr>
          <w:sz w:val="24"/>
          <w:szCs w:val="24"/>
        </w:rPr>
        <w:t>самоиденфикации</w:t>
      </w:r>
      <w:proofErr w:type="spellEnd"/>
      <w:r>
        <w:rPr>
          <w:sz w:val="24"/>
          <w:szCs w:val="24"/>
        </w:rPr>
        <w:t xml:space="preserve"> (определение своей принадлежности к тем или иным социальным группам).</w:t>
      </w:r>
    </w:p>
    <w:p w:rsidR="00D00C0E" w:rsidRDefault="00D00C0E" w:rsidP="00D635D0">
      <w:pPr>
        <w:pStyle w:val="a3"/>
        <w:rPr>
          <w:sz w:val="24"/>
          <w:szCs w:val="24"/>
        </w:rPr>
      </w:pPr>
    </w:p>
    <w:p w:rsidR="000C0360" w:rsidRDefault="000C0360" w:rsidP="00D635D0">
      <w:pPr>
        <w:pStyle w:val="a3"/>
        <w:rPr>
          <w:sz w:val="24"/>
          <w:szCs w:val="24"/>
        </w:rPr>
      </w:pPr>
      <w:r>
        <w:rPr>
          <w:sz w:val="24"/>
          <w:szCs w:val="24"/>
        </w:rPr>
        <w:t xml:space="preserve">     Тренеру-преподавателю важно создать для учащихся такое пространство, которое отвечало бы их возрастным потребностям и при этом благоприятно отражалось на нравственном развитии. Тренер-преподаватель поддерживает природное любопытство учащихся, их любознательность</w:t>
      </w:r>
      <w:r w:rsidR="00E3304F">
        <w:rPr>
          <w:sz w:val="24"/>
          <w:szCs w:val="24"/>
        </w:rPr>
        <w:t>, неуёмную физическую энергию, желание заниматься спортом. Попадая в новую обстановку, учащиеся имеют больше возможностей познакомиться с иными человеческими отношениями.</w:t>
      </w:r>
    </w:p>
    <w:p w:rsidR="00A169A6" w:rsidRDefault="00A169A6" w:rsidP="00D635D0">
      <w:pPr>
        <w:pStyle w:val="a3"/>
        <w:rPr>
          <w:sz w:val="24"/>
          <w:szCs w:val="24"/>
        </w:rPr>
      </w:pPr>
    </w:p>
    <w:p w:rsidR="00E3304F" w:rsidRDefault="00E3304F" w:rsidP="00D635D0">
      <w:pPr>
        <w:pStyle w:val="a3"/>
        <w:rPr>
          <w:sz w:val="24"/>
          <w:szCs w:val="24"/>
        </w:rPr>
      </w:pPr>
      <w:r>
        <w:rPr>
          <w:sz w:val="24"/>
          <w:szCs w:val="24"/>
        </w:rPr>
        <w:t xml:space="preserve">     При повышенных физических нагрузках, сильных эмоциональных переживаниях, включении в групповую работу у них появляются принципиальна возможность проверить себя, показать себя, что-то доказать себе и другим.</w:t>
      </w:r>
    </w:p>
    <w:p w:rsidR="001E04C9" w:rsidRDefault="001E04C9" w:rsidP="00D635D0">
      <w:pPr>
        <w:pStyle w:val="a3"/>
        <w:rPr>
          <w:sz w:val="24"/>
          <w:szCs w:val="24"/>
        </w:rPr>
      </w:pPr>
    </w:p>
    <w:p w:rsidR="001E04C9" w:rsidRDefault="001E04C9" w:rsidP="00D635D0">
      <w:pPr>
        <w:pStyle w:val="a3"/>
        <w:rPr>
          <w:sz w:val="24"/>
          <w:szCs w:val="24"/>
        </w:rPr>
      </w:pPr>
      <w:r>
        <w:rPr>
          <w:sz w:val="24"/>
          <w:szCs w:val="24"/>
        </w:rPr>
        <w:t xml:space="preserve">      Создавая настоящую программу учебно-тренировочных занятий</w:t>
      </w:r>
      <w:r w:rsidR="00AB1FBC">
        <w:rPr>
          <w:sz w:val="24"/>
          <w:szCs w:val="24"/>
        </w:rPr>
        <w:t xml:space="preserve"> по волейболу для учащихся 10-11 лет, тренер-преподаватель</w:t>
      </w:r>
      <w:r>
        <w:rPr>
          <w:sz w:val="24"/>
          <w:szCs w:val="24"/>
        </w:rPr>
        <w:t xml:space="preserve"> опирается на типовую учебную программу по волейболу для детско-юношеских спортивных школ, д</w:t>
      </w:r>
      <w:r w:rsidR="001849A4">
        <w:rPr>
          <w:sz w:val="24"/>
          <w:szCs w:val="24"/>
        </w:rPr>
        <w:t>опущенную Министерством</w:t>
      </w:r>
      <w:r w:rsidR="00BD075A">
        <w:rPr>
          <w:sz w:val="24"/>
          <w:szCs w:val="24"/>
        </w:rPr>
        <w:t xml:space="preserve"> по физической культуре</w:t>
      </w:r>
      <w:r>
        <w:rPr>
          <w:sz w:val="24"/>
          <w:szCs w:val="24"/>
        </w:rPr>
        <w:t xml:space="preserve"> и спорту</w:t>
      </w:r>
      <w:r w:rsidR="001849A4">
        <w:rPr>
          <w:sz w:val="24"/>
          <w:szCs w:val="24"/>
        </w:rPr>
        <w:t xml:space="preserve"> РФ</w:t>
      </w:r>
      <w:r>
        <w:rPr>
          <w:sz w:val="24"/>
          <w:szCs w:val="24"/>
        </w:rPr>
        <w:t>.</w:t>
      </w:r>
    </w:p>
    <w:p w:rsidR="00A169A6" w:rsidRDefault="00A169A6" w:rsidP="00D635D0">
      <w:pPr>
        <w:pStyle w:val="a3"/>
        <w:rPr>
          <w:sz w:val="24"/>
          <w:szCs w:val="24"/>
        </w:rPr>
      </w:pPr>
    </w:p>
    <w:p w:rsidR="001C401A" w:rsidRDefault="001C401A" w:rsidP="00D635D0">
      <w:pPr>
        <w:pStyle w:val="a3"/>
        <w:rPr>
          <w:sz w:val="24"/>
          <w:szCs w:val="24"/>
        </w:rPr>
      </w:pPr>
      <w:r>
        <w:rPr>
          <w:sz w:val="24"/>
          <w:szCs w:val="24"/>
        </w:rPr>
        <w:t xml:space="preserve">      Актуальность программы заключается в том, что подрастающее поколение в районе значительно теряют в показателях критериев здоровья, понижения мотивации здорового образа жизни, пристрастие к вредным привычкам и наркотическим веществам. Поэтому вовлечение и привитие к здоровому образу жизни необходимо занятием спортом, в том числе и волейболом с младшего школьного возраста.</w:t>
      </w:r>
    </w:p>
    <w:p w:rsidR="008666C3" w:rsidRDefault="008666C3" w:rsidP="00D635D0">
      <w:pPr>
        <w:pStyle w:val="a3"/>
        <w:rPr>
          <w:sz w:val="24"/>
          <w:szCs w:val="24"/>
        </w:rPr>
      </w:pPr>
    </w:p>
    <w:p w:rsidR="008666C3" w:rsidRDefault="00AB1FBC" w:rsidP="00D635D0">
      <w:pPr>
        <w:pStyle w:val="a3"/>
        <w:rPr>
          <w:sz w:val="24"/>
          <w:szCs w:val="24"/>
        </w:rPr>
      </w:pPr>
      <w:r>
        <w:rPr>
          <w:sz w:val="24"/>
          <w:szCs w:val="24"/>
        </w:rPr>
        <w:t xml:space="preserve">     Настоящая общеобразовательная </w:t>
      </w:r>
      <w:r w:rsidR="008666C3">
        <w:rPr>
          <w:sz w:val="24"/>
          <w:szCs w:val="24"/>
        </w:rPr>
        <w:t xml:space="preserve"> программа по вол</w:t>
      </w:r>
      <w:r>
        <w:rPr>
          <w:sz w:val="24"/>
          <w:szCs w:val="24"/>
        </w:rPr>
        <w:t>ейболу предусматривает  этап начальной подготовки (НП-1) – рассчитанный на 1 год.</w:t>
      </w:r>
    </w:p>
    <w:p w:rsidR="00A169A6" w:rsidRPr="006475A9" w:rsidRDefault="00A169A6" w:rsidP="00AB1FBC">
      <w:pPr>
        <w:pStyle w:val="a3"/>
        <w:rPr>
          <w:b/>
          <w:sz w:val="16"/>
          <w:szCs w:val="16"/>
        </w:rPr>
      </w:pPr>
    </w:p>
    <w:p w:rsidR="00A169A6" w:rsidRPr="00A169A6" w:rsidRDefault="00A169A6" w:rsidP="00A169A6">
      <w:pPr>
        <w:pStyle w:val="a3"/>
        <w:jc w:val="center"/>
        <w:rPr>
          <w:sz w:val="16"/>
          <w:szCs w:val="16"/>
        </w:rPr>
      </w:pPr>
    </w:p>
    <w:p w:rsidR="00A90792" w:rsidRDefault="00A90792" w:rsidP="00D635D0">
      <w:pPr>
        <w:pStyle w:val="a3"/>
        <w:rPr>
          <w:sz w:val="24"/>
          <w:szCs w:val="24"/>
        </w:rPr>
      </w:pPr>
      <w:r w:rsidRPr="00FA327E">
        <w:rPr>
          <w:b/>
          <w:sz w:val="24"/>
          <w:szCs w:val="24"/>
        </w:rPr>
        <w:t>Цель программы:</w:t>
      </w:r>
      <w:r>
        <w:rPr>
          <w:sz w:val="24"/>
          <w:szCs w:val="24"/>
        </w:rPr>
        <w:t xml:space="preserve"> содействие гармоничному физическому развитию учащихся через обучение волейболу, привитие навыков здорового образа жизни, укрепления здоровья</w:t>
      </w:r>
      <w:r w:rsidR="00A169A6">
        <w:rPr>
          <w:sz w:val="24"/>
          <w:szCs w:val="24"/>
        </w:rPr>
        <w:t>.</w:t>
      </w:r>
    </w:p>
    <w:p w:rsidR="00AB1FBC" w:rsidRDefault="00AB1FBC" w:rsidP="00D635D0">
      <w:pPr>
        <w:pStyle w:val="a3"/>
        <w:rPr>
          <w:sz w:val="24"/>
          <w:szCs w:val="24"/>
        </w:rPr>
      </w:pPr>
    </w:p>
    <w:p w:rsidR="00524558" w:rsidRDefault="00A169A6" w:rsidP="00D635D0">
      <w:pPr>
        <w:pStyle w:val="a3"/>
        <w:rPr>
          <w:sz w:val="24"/>
          <w:szCs w:val="24"/>
        </w:rPr>
      </w:pPr>
      <w:r w:rsidRPr="00A169A6">
        <w:rPr>
          <w:b/>
          <w:sz w:val="24"/>
          <w:szCs w:val="24"/>
        </w:rPr>
        <w:t>Задачи программы:</w:t>
      </w:r>
    </w:p>
    <w:p w:rsidR="00A169A6" w:rsidRDefault="00524558" w:rsidP="00D635D0">
      <w:pPr>
        <w:pStyle w:val="a3"/>
        <w:rPr>
          <w:i/>
          <w:sz w:val="24"/>
          <w:szCs w:val="24"/>
          <w:u w:val="single"/>
        </w:rPr>
      </w:pPr>
      <w:r>
        <w:rPr>
          <w:sz w:val="24"/>
          <w:szCs w:val="24"/>
        </w:rPr>
        <w:t xml:space="preserve"> 1. </w:t>
      </w:r>
      <w:r>
        <w:rPr>
          <w:i/>
          <w:sz w:val="24"/>
          <w:szCs w:val="24"/>
          <w:u w:val="single"/>
        </w:rPr>
        <w:t>Н</w:t>
      </w:r>
      <w:r w:rsidR="00A169A6" w:rsidRPr="00A169A6">
        <w:rPr>
          <w:i/>
          <w:sz w:val="24"/>
          <w:szCs w:val="24"/>
          <w:u w:val="single"/>
        </w:rPr>
        <w:t>а этапе начальной подготовки:</w:t>
      </w:r>
    </w:p>
    <w:p w:rsidR="00A169A6" w:rsidRDefault="00A169A6" w:rsidP="00D635D0">
      <w:pPr>
        <w:pStyle w:val="a3"/>
        <w:rPr>
          <w:sz w:val="24"/>
          <w:szCs w:val="24"/>
        </w:rPr>
      </w:pPr>
      <w:r>
        <w:rPr>
          <w:sz w:val="24"/>
          <w:szCs w:val="24"/>
        </w:rPr>
        <w:t>- обучение основам техники перемещений, стоек, приёму и передачи мяча;</w:t>
      </w:r>
    </w:p>
    <w:p w:rsidR="00A169A6" w:rsidRDefault="00A169A6" w:rsidP="00D635D0">
      <w:pPr>
        <w:pStyle w:val="a3"/>
        <w:rPr>
          <w:sz w:val="24"/>
          <w:szCs w:val="24"/>
        </w:rPr>
      </w:pPr>
      <w:r>
        <w:rPr>
          <w:sz w:val="24"/>
          <w:szCs w:val="24"/>
        </w:rPr>
        <w:t>- начальное обучение тактическим действиям, привитие стойкого интереса к занятиям волейболом, приучение к игровой обстановке;</w:t>
      </w:r>
    </w:p>
    <w:p w:rsidR="00524558" w:rsidRDefault="00524558" w:rsidP="00D635D0">
      <w:pPr>
        <w:pStyle w:val="a3"/>
        <w:rPr>
          <w:sz w:val="24"/>
          <w:szCs w:val="24"/>
        </w:rPr>
      </w:pPr>
      <w:r>
        <w:rPr>
          <w:sz w:val="24"/>
          <w:szCs w:val="24"/>
        </w:rPr>
        <w:lastRenderedPageBreak/>
        <w:t>- подготовка к выполнению нормативных требований по видам подготовки.</w:t>
      </w:r>
    </w:p>
    <w:p w:rsidR="00524558" w:rsidRDefault="00524558" w:rsidP="00D635D0">
      <w:pPr>
        <w:pStyle w:val="a3"/>
        <w:rPr>
          <w:sz w:val="24"/>
          <w:szCs w:val="24"/>
        </w:rPr>
      </w:pPr>
    </w:p>
    <w:p w:rsidR="000E5F1A" w:rsidRDefault="000E5F1A" w:rsidP="00BF6538">
      <w:pPr>
        <w:pStyle w:val="a3"/>
        <w:rPr>
          <w:sz w:val="24"/>
          <w:szCs w:val="24"/>
        </w:rPr>
      </w:pPr>
    </w:p>
    <w:p w:rsidR="000E5F1A" w:rsidRDefault="000E5F1A" w:rsidP="000E5F1A">
      <w:pPr>
        <w:pStyle w:val="a3"/>
        <w:jc w:val="center"/>
        <w:rPr>
          <w:b/>
          <w:sz w:val="24"/>
          <w:szCs w:val="24"/>
        </w:rPr>
      </w:pPr>
      <w:r w:rsidRPr="000E5F1A">
        <w:rPr>
          <w:b/>
          <w:sz w:val="24"/>
          <w:szCs w:val="24"/>
        </w:rPr>
        <w:t>Режим учебно-тренировочной работы</w:t>
      </w:r>
    </w:p>
    <w:p w:rsidR="000E5F1A" w:rsidRDefault="000E5F1A" w:rsidP="000E5F1A">
      <w:pPr>
        <w:pStyle w:val="a3"/>
        <w:rPr>
          <w:b/>
          <w:sz w:val="24"/>
          <w:szCs w:val="24"/>
        </w:rPr>
      </w:pPr>
    </w:p>
    <w:tbl>
      <w:tblPr>
        <w:tblStyle w:val="a4"/>
        <w:tblW w:w="0" w:type="auto"/>
        <w:tblLook w:val="04A0"/>
      </w:tblPr>
      <w:tblGrid>
        <w:gridCol w:w="817"/>
        <w:gridCol w:w="2126"/>
        <w:gridCol w:w="2127"/>
        <w:gridCol w:w="3266"/>
        <w:gridCol w:w="2085"/>
      </w:tblGrid>
      <w:tr w:rsidR="000E5F1A" w:rsidTr="000E5F1A">
        <w:tc>
          <w:tcPr>
            <w:tcW w:w="817" w:type="dxa"/>
          </w:tcPr>
          <w:p w:rsidR="005D2620" w:rsidRDefault="005D2620" w:rsidP="000E5F1A">
            <w:pPr>
              <w:pStyle w:val="a3"/>
              <w:jc w:val="center"/>
              <w:rPr>
                <w:sz w:val="24"/>
                <w:szCs w:val="24"/>
              </w:rPr>
            </w:pPr>
          </w:p>
          <w:p w:rsidR="000E5F1A" w:rsidRPr="005D2620" w:rsidRDefault="000E5F1A" w:rsidP="000E5F1A">
            <w:pPr>
              <w:pStyle w:val="a3"/>
              <w:jc w:val="center"/>
              <w:rPr>
                <w:sz w:val="24"/>
                <w:szCs w:val="24"/>
              </w:rPr>
            </w:pPr>
            <w:r w:rsidRPr="005D2620">
              <w:rPr>
                <w:sz w:val="24"/>
                <w:szCs w:val="24"/>
              </w:rPr>
              <w:t>Этап</w:t>
            </w:r>
          </w:p>
        </w:tc>
        <w:tc>
          <w:tcPr>
            <w:tcW w:w="2126" w:type="dxa"/>
          </w:tcPr>
          <w:p w:rsidR="005D2620" w:rsidRDefault="005D2620" w:rsidP="000E5F1A">
            <w:pPr>
              <w:pStyle w:val="a3"/>
              <w:jc w:val="center"/>
              <w:rPr>
                <w:sz w:val="24"/>
                <w:szCs w:val="24"/>
              </w:rPr>
            </w:pPr>
          </w:p>
          <w:p w:rsidR="000E5F1A" w:rsidRPr="005D2620" w:rsidRDefault="000E5F1A" w:rsidP="000E5F1A">
            <w:pPr>
              <w:pStyle w:val="a3"/>
              <w:jc w:val="center"/>
              <w:rPr>
                <w:sz w:val="24"/>
                <w:szCs w:val="24"/>
              </w:rPr>
            </w:pPr>
            <w:r w:rsidRPr="005D2620">
              <w:rPr>
                <w:sz w:val="24"/>
                <w:szCs w:val="24"/>
              </w:rPr>
              <w:t>Год обучения</w:t>
            </w:r>
          </w:p>
        </w:tc>
        <w:tc>
          <w:tcPr>
            <w:tcW w:w="2127" w:type="dxa"/>
          </w:tcPr>
          <w:p w:rsidR="005D2620" w:rsidRDefault="005D2620" w:rsidP="000E5F1A">
            <w:pPr>
              <w:pStyle w:val="a3"/>
              <w:jc w:val="center"/>
              <w:rPr>
                <w:sz w:val="24"/>
                <w:szCs w:val="24"/>
              </w:rPr>
            </w:pPr>
          </w:p>
          <w:p w:rsidR="000E5F1A" w:rsidRPr="005D2620" w:rsidRDefault="000E5F1A" w:rsidP="000E5F1A">
            <w:pPr>
              <w:pStyle w:val="a3"/>
              <w:jc w:val="center"/>
              <w:rPr>
                <w:sz w:val="24"/>
                <w:szCs w:val="24"/>
              </w:rPr>
            </w:pPr>
            <w:r w:rsidRPr="005D2620">
              <w:rPr>
                <w:sz w:val="24"/>
                <w:szCs w:val="24"/>
              </w:rPr>
              <w:t>Минимальное число учащихся в УТГ</w:t>
            </w:r>
          </w:p>
        </w:tc>
        <w:tc>
          <w:tcPr>
            <w:tcW w:w="3266" w:type="dxa"/>
          </w:tcPr>
          <w:p w:rsidR="005D2620" w:rsidRDefault="005D2620" w:rsidP="000E5F1A">
            <w:pPr>
              <w:pStyle w:val="a3"/>
              <w:jc w:val="center"/>
              <w:rPr>
                <w:sz w:val="24"/>
                <w:szCs w:val="24"/>
              </w:rPr>
            </w:pPr>
          </w:p>
          <w:p w:rsidR="000E5F1A" w:rsidRPr="005D2620" w:rsidRDefault="000E5F1A" w:rsidP="000E5F1A">
            <w:pPr>
              <w:pStyle w:val="a3"/>
              <w:jc w:val="center"/>
              <w:rPr>
                <w:sz w:val="24"/>
                <w:szCs w:val="24"/>
              </w:rPr>
            </w:pPr>
            <w:r w:rsidRPr="005D2620">
              <w:rPr>
                <w:sz w:val="24"/>
                <w:szCs w:val="24"/>
              </w:rPr>
              <w:t>Максимальное количество часов</w:t>
            </w:r>
            <w:r w:rsidR="00AB1FBC">
              <w:rPr>
                <w:sz w:val="24"/>
                <w:szCs w:val="24"/>
              </w:rPr>
              <w:t xml:space="preserve"> в неделю</w:t>
            </w:r>
          </w:p>
        </w:tc>
        <w:tc>
          <w:tcPr>
            <w:tcW w:w="2085" w:type="dxa"/>
          </w:tcPr>
          <w:p w:rsidR="000E5F1A" w:rsidRPr="005D2620" w:rsidRDefault="005D2620" w:rsidP="000E5F1A">
            <w:pPr>
              <w:pStyle w:val="a3"/>
              <w:jc w:val="center"/>
              <w:rPr>
                <w:sz w:val="24"/>
                <w:szCs w:val="24"/>
              </w:rPr>
            </w:pPr>
            <w:r>
              <w:rPr>
                <w:sz w:val="24"/>
                <w:szCs w:val="24"/>
              </w:rPr>
              <w:t>Максимальное к</w:t>
            </w:r>
            <w:r w:rsidR="000E5F1A" w:rsidRPr="005D2620">
              <w:rPr>
                <w:sz w:val="24"/>
                <w:szCs w:val="24"/>
              </w:rPr>
              <w:t>оличество часов за учебный год</w:t>
            </w:r>
          </w:p>
        </w:tc>
      </w:tr>
      <w:tr w:rsidR="000E5F1A" w:rsidTr="000E5F1A">
        <w:tc>
          <w:tcPr>
            <w:tcW w:w="817" w:type="dxa"/>
          </w:tcPr>
          <w:p w:rsidR="000E5F1A" w:rsidRPr="00D169E5" w:rsidRDefault="000E5F1A" w:rsidP="005D2620">
            <w:pPr>
              <w:pStyle w:val="a3"/>
              <w:jc w:val="center"/>
              <w:rPr>
                <w:sz w:val="24"/>
                <w:szCs w:val="24"/>
              </w:rPr>
            </w:pPr>
            <w:r w:rsidRPr="00D169E5">
              <w:rPr>
                <w:sz w:val="24"/>
                <w:szCs w:val="24"/>
              </w:rPr>
              <w:t>НП</w:t>
            </w:r>
          </w:p>
        </w:tc>
        <w:tc>
          <w:tcPr>
            <w:tcW w:w="2126" w:type="dxa"/>
          </w:tcPr>
          <w:p w:rsidR="000E5F1A" w:rsidRPr="00D169E5" w:rsidRDefault="005D2620" w:rsidP="005D2620">
            <w:pPr>
              <w:pStyle w:val="a3"/>
              <w:jc w:val="center"/>
              <w:rPr>
                <w:sz w:val="24"/>
                <w:szCs w:val="24"/>
              </w:rPr>
            </w:pPr>
            <w:r w:rsidRPr="00D169E5">
              <w:rPr>
                <w:sz w:val="24"/>
                <w:szCs w:val="24"/>
              </w:rPr>
              <w:t>1</w:t>
            </w:r>
          </w:p>
        </w:tc>
        <w:tc>
          <w:tcPr>
            <w:tcW w:w="2127" w:type="dxa"/>
          </w:tcPr>
          <w:p w:rsidR="000E5F1A" w:rsidRPr="00D169E5" w:rsidRDefault="00AB1FBC" w:rsidP="005D2620">
            <w:pPr>
              <w:pStyle w:val="a3"/>
              <w:jc w:val="center"/>
              <w:rPr>
                <w:sz w:val="24"/>
                <w:szCs w:val="24"/>
              </w:rPr>
            </w:pPr>
            <w:r>
              <w:rPr>
                <w:sz w:val="24"/>
                <w:szCs w:val="24"/>
              </w:rPr>
              <w:t>12</w:t>
            </w:r>
          </w:p>
        </w:tc>
        <w:tc>
          <w:tcPr>
            <w:tcW w:w="3266" w:type="dxa"/>
          </w:tcPr>
          <w:p w:rsidR="000E5F1A" w:rsidRPr="00D169E5" w:rsidRDefault="005D2620" w:rsidP="005D2620">
            <w:pPr>
              <w:pStyle w:val="a3"/>
              <w:jc w:val="center"/>
              <w:rPr>
                <w:sz w:val="24"/>
                <w:szCs w:val="24"/>
              </w:rPr>
            </w:pPr>
            <w:r w:rsidRPr="00D169E5">
              <w:rPr>
                <w:sz w:val="24"/>
                <w:szCs w:val="24"/>
              </w:rPr>
              <w:t>6</w:t>
            </w:r>
          </w:p>
        </w:tc>
        <w:tc>
          <w:tcPr>
            <w:tcW w:w="2085" w:type="dxa"/>
          </w:tcPr>
          <w:p w:rsidR="000E5F1A" w:rsidRPr="00D169E5" w:rsidRDefault="00AB1FBC" w:rsidP="005D2620">
            <w:pPr>
              <w:pStyle w:val="a3"/>
              <w:jc w:val="center"/>
              <w:rPr>
                <w:sz w:val="24"/>
                <w:szCs w:val="24"/>
              </w:rPr>
            </w:pPr>
            <w:r>
              <w:rPr>
                <w:sz w:val="24"/>
                <w:szCs w:val="24"/>
              </w:rPr>
              <w:t>240</w:t>
            </w:r>
          </w:p>
        </w:tc>
      </w:tr>
    </w:tbl>
    <w:p w:rsidR="000E5F1A" w:rsidRPr="000E5F1A" w:rsidRDefault="000E5F1A" w:rsidP="000E5F1A">
      <w:pPr>
        <w:pStyle w:val="a3"/>
        <w:rPr>
          <w:b/>
          <w:sz w:val="24"/>
          <w:szCs w:val="24"/>
        </w:rPr>
      </w:pPr>
    </w:p>
    <w:p w:rsidR="00A169A6" w:rsidRDefault="00DC22C3" w:rsidP="00D635D0">
      <w:pPr>
        <w:pStyle w:val="a3"/>
        <w:rPr>
          <w:b/>
          <w:sz w:val="24"/>
          <w:szCs w:val="24"/>
          <w:u w:val="single"/>
        </w:rPr>
      </w:pPr>
      <w:r w:rsidRPr="00DC22C3">
        <w:rPr>
          <w:b/>
          <w:sz w:val="24"/>
          <w:szCs w:val="24"/>
          <w:u w:val="single"/>
        </w:rPr>
        <w:t>Формы занятий:</w:t>
      </w:r>
    </w:p>
    <w:p w:rsidR="00226333" w:rsidRDefault="00226333" w:rsidP="00D635D0">
      <w:pPr>
        <w:pStyle w:val="a3"/>
        <w:rPr>
          <w:b/>
          <w:sz w:val="24"/>
          <w:szCs w:val="24"/>
          <w:u w:val="single"/>
        </w:rPr>
      </w:pPr>
    </w:p>
    <w:p w:rsidR="00DC22C3" w:rsidRDefault="00DC22C3" w:rsidP="00D635D0">
      <w:pPr>
        <w:pStyle w:val="a3"/>
        <w:rPr>
          <w:sz w:val="24"/>
          <w:szCs w:val="24"/>
        </w:rPr>
      </w:pPr>
      <w:r>
        <w:rPr>
          <w:sz w:val="24"/>
          <w:szCs w:val="24"/>
        </w:rPr>
        <w:t>- групповые</w:t>
      </w:r>
      <w:r w:rsidR="00757D63">
        <w:rPr>
          <w:sz w:val="24"/>
          <w:szCs w:val="24"/>
        </w:rPr>
        <w:t xml:space="preserve"> и индивидуальные;</w:t>
      </w:r>
    </w:p>
    <w:p w:rsidR="00757D63" w:rsidRDefault="00757D63" w:rsidP="00D635D0">
      <w:pPr>
        <w:pStyle w:val="a3"/>
        <w:rPr>
          <w:sz w:val="24"/>
          <w:szCs w:val="24"/>
        </w:rPr>
      </w:pPr>
      <w:r>
        <w:rPr>
          <w:sz w:val="24"/>
          <w:szCs w:val="24"/>
        </w:rPr>
        <w:t>- теоретические и учебно-тренировочные занятия;</w:t>
      </w:r>
    </w:p>
    <w:p w:rsidR="00757D63" w:rsidRDefault="00757D63" w:rsidP="00D635D0">
      <w:pPr>
        <w:pStyle w:val="a3"/>
        <w:rPr>
          <w:sz w:val="24"/>
          <w:szCs w:val="24"/>
        </w:rPr>
      </w:pPr>
      <w:r>
        <w:rPr>
          <w:sz w:val="24"/>
          <w:szCs w:val="24"/>
        </w:rPr>
        <w:t>- игровые, проверочные.</w:t>
      </w:r>
    </w:p>
    <w:p w:rsidR="00FB2931" w:rsidRDefault="00FB2931" w:rsidP="00D635D0">
      <w:pPr>
        <w:pStyle w:val="a3"/>
        <w:rPr>
          <w:sz w:val="24"/>
          <w:szCs w:val="24"/>
        </w:rPr>
      </w:pPr>
    </w:p>
    <w:p w:rsidR="00FB2931" w:rsidRDefault="00FB2931" w:rsidP="00D635D0">
      <w:pPr>
        <w:pStyle w:val="a3"/>
        <w:rPr>
          <w:b/>
          <w:sz w:val="24"/>
          <w:szCs w:val="24"/>
          <w:u w:val="single"/>
        </w:rPr>
      </w:pPr>
      <w:r w:rsidRPr="00FB2931">
        <w:rPr>
          <w:b/>
          <w:sz w:val="24"/>
          <w:szCs w:val="24"/>
          <w:u w:val="single"/>
        </w:rPr>
        <w:t>Условия реализации программы:</w:t>
      </w:r>
    </w:p>
    <w:p w:rsidR="00226333" w:rsidRDefault="00226333" w:rsidP="00D635D0">
      <w:pPr>
        <w:pStyle w:val="a3"/>
        <w:rPr>
          <w:b/>
          <w:sz w:val="24"/>
          <w:szCs w:val="24"/>
          <w:u w:val="single"/>
        </w:rPr>
      </w:pPr>
    </w:p>
    <w:p w:rsidR="00FB2931" w:rsidRDefault="00F96159" w:rsidP="00D635D0">
      <w:pPr>
        <w:pStyle w:val="a3"/>
        <w:rPr>
          <w:sz w:val="24"/>
          <w:szCs w:val="24"/>
        </w:rPr>
      </w:pPr>
      <w:r>
        <w:rPr>
          <w:sz w:val="24"/>
          <w:szCs w:val="24"/>
        </w:rPr>
        <w:t>наличие спортивного зала или волейбольной площадки,</w:t>
      </w:r>
      <w:r w:rsidR="00785CC5">
        <w:rPr>
          <w:sz w:val="24"/>
          <w:szCs w:val="24"/>
        </w:rPr>
        <w:t xml:space="preserve"> инвентаря для силовых тренировок, перекладины, мячей для спортивных и подвижных игр.</w:t>
      </w:r>
    </w:p>
    <w:p w:rsidR="00785CC5" w:rsidRDefault="00785CC5" w:rsidP="00D635D0">
      <w:pPr>
        <w:pStyle w:val="a3"/>
        <w:rPr>
          <w:sz w:val="24"/>
          <w:szCs w:val="24"/>
        </w:rPr>
      </w:pPr>
    </w:p>
    <w:p w:rsidR="00785CC5" w:rsidRDefault="00785CC5" w:rsidP="00D635D0">
      <w:pPr>
        <w:pStyle w:val="a3"/>
        <w:rPr>
          <w:b/>
          <w:sz w:val="24"/>
          <w:szCs w:val="24"/>
        </w:rPr>
      </w:pPr>
      <w:r w:rsidRPr="00785CC5">
        <w:rPr>
          <w:b/>
          <w:sz w:val="24"/>
          <w:szCs w:val="24"/>
        </w:rPr>
        <w:t>Ожидаемые результаты:</w:t>
      </w:r>
    </w:p>
    <w:p w:rsidR="00226333" w:rsidRDefault="00226333" w:rsidP="00D635D0">
      <w:pPr>
        <w:pStyle w:val="a3"/>
        <w:rPr>
          <w:b/>
          <w:sz w:val="24"/>
          <w:szCs w:val="24"/>
        </w:rPr>
      </w:pPr>
    </w:p>
    <w:p w:rsidR="00FF2063" w:rsidRDefault="00FF2063" w:rsidP="00D635D0">
      <w:pPr>
        <w:pStyle w:val="a3"/>
        <w:rPr>
          <w:sz w:val="24"/>
          <w:szCs w:val="24"/>
        </w:rPr>
      </w:pPr>
      <w:r w:rsidRPr="00FF2063">
        <w:rPr>
          <w:i/>
          <w:sz w:val="24"/>
          <w:szCs w:val="24"/>
        </w:rPr>
        <w:t>а) по общей физической подготовке:</w:t>
      </w:r>
      <w:r>
        <w:rPr>
          <w:sz w:val="24"/>
          <w:szCs w:val="24"/>
        </w:rPr>
        <w:t xml:space="preserve"> развитие физических качеств в общем плане и с учётом специфики волейбола, выполнение контрольных нормативов, соответствующие по возрасту и году обучения.</w:t>
      </w:r>
    </w:p>
    <w:p w:rsidR="00226333" w:rsidRDefault="00226333" w:rsidP="00D635D0">
      <w:pPr>
        <w:pStyle w:val="a3"/>
        <w:rPr>
          <w:sz w:val="24"/>
          <w:szCs w:val="24"/>
        </w:rPr>
      </w:pPr>
    </w:p>
    <w:p w:rsidR="00FF2063" w:rsidRDefault="00FF2063" w:rsidP="00D635D0">
      <w:pPr>
        <w:pStyle w:val="a3"/>
        <w:rPr>
          <w:sz w:val="24"/>
          <w:szCs w:val="24"/>
        </w:rPr>
      </w:pPr>
      <w:r w:rsidRPr="0061799F">
        <w:rPr>
          <w:i/>
          <w:sz w:val="24"/>
          <w:szCs w:val="24"/>
        </w:rPr>
        <w:t>б) по специальной физической подготовке:</w:t>
      </w:r>
      <w:r w:rsidR="0061799F">
        <w:rPr>
          <w:sz w:val="24"/>
          <w:szCs w:val="24"/>
        </w:rPr>
        <w:t>выполнение на оценку специальных упражнений и сдача контрольных нормативов в соответствии требованиями каждого года обучения.</w:t>
      </w:r>
    </w:p>
    <w:p w:rsidR="00226333" w:rsidRDefault="00226333" w:rsidP="00D635D0">
      <w:pPr>
        <w:pStyle w:val="a3"/>
        <w:rPr>
          <w:sz w:val="24"/>
          <w:szCs w:val="24"/>
        </w:rPr>
      </w:pPr>
    </w:p>
    <w:p w:rsidR="0061799F" w:rsidRDefault="0061799F" w:rsidP="00D635D0">
      <w:pPr>
        <w:pStyle w:val="a3"/>
        <w:rPr>
          <w:sz w:val="24"/>
          <w:szCs w:val="24"/>
        </w:rPr>
      </w:pPr>
      <w:r w:rsidRPr="0061799F">
        <w:rPr>
          <w:i/>
          <w:sz w:val="24"/>
          <w:szCs w:val="24"/>
        </w:rPr>
        <w:t>в) по технико-тактической подготовке</w:t>
      </w:r>
      <w:r>
        <w:rPr>
          <w:sz w:val="24"/>
          <w:szCs w:val="24"/>
        </w:rPr>
        <w:t>: знать и уметь выполнять элементы техники и тактики в соответствии с программным материалом.</w:t>
      </w:r>
    </w:p>
    <w:p w:rsidR="00226333" w:rsidRDefault="00226333" w:rsidP="00D635D0">
      <w:pPr>
        <w:pStyle w:val="a3"/>
        <w:rPr>
          <w:sz w:val="24"/>
          <w:szCs w:val="24"/>
        </w:rPr>
      </w:pPr>
    </w:p>
    <w:p w:rsidR="0061799F" w:rsidRDefault="0061799F" w:rsidP="00D635D0">
      <w:pPr>
        <w:pStyle w:val="a3"/>
        <w:rPr>
          <w:sz w:val="24"/>
          <w:szCs w:val="24"/>
        </w:rPr>
      </w:pPr>
      <w:r w:rsidRPr="0061799F">
        <w:rPr>
          <w:i/>
          <w:sz w:val="24"/>
          <w:szCs w:val="24"/>
        </w:rPr>
        <w:t>г) по теоретической подготовке:</w:t>
      </w:r>
      <w:r>
        <w:rPr>
          <w:sz w:val="24"/>
          <w:szCs w:val="24"/>
        </w:rPr>
        <w:t xml:space="preserve"> знать и уметь применять на практике программный материал, соответствующий году обучения.</w:t>
      </w:r>
    </w:p>
    <w:p w:rsidR="006475A9" w:rsidRPr="006475A9" w:rsidRDefault="006475A9" w:rsidP="00302013">
      <w:pPr>
        <w:pStyle w:val="a3"/>
        <w:rPr>
          <w:b/>
          <w:sz w:val="16"/>
          <w:szCs w:val="16"/>
        </w:rPr>
      </w:pPr>
    </w:p>
    <w:p w:rsidR="006475A9" w:rsidRDefault="006475A9" w:rsidP="006475A9">
      <w:pPr>
        <w:pStyle w:val="a3"/>
        <w:rPr>
          <w:sz w:val="16"/>
          <w:szCs w:val="16"/>
        </w:rPr>
      </w:pPr>
    </w:p>
    <w:p w:rsidR="006475A9" w:rsidRDefault="006475A9" w:rsidP="006475A9">
      <w:pPr>
        <w:pStyle w:val="a3"/>
        <w:jc w:val="center"/>
        <w:rPr>
          <w:b/>
          <w:sz w:val="24"/>
          <w:szCs w:val="24"/>
        </w:rPr>
      </w:pPr>
      <w:r w:rsidRPr="006475A9">
        <w:rPr>
          <w:b/>
          <w:sz w:val="24"/>
          <w:szCs w:val="24"/>
        </w:rPr>
        <w:t>Учебно-тематический план</w:t>
      </w:r>
    </w:p>
    <w:p w:rsidR="006475A9" w:rsidRDefault="006475A9" w:rsidP="006475A9">
      <w:pPr>
        <w:pStyle w:val="a3"/>
        <w:rPr>
          <w:b/>
          <w:sz w:val="24"/>
          <w:szCs w:val="24"/>
        </w:rPr>
      </w:pPr>
    </w:p>
    <w:tbl>
      <w:tblPr>
        <w:tblStyle w:val="a4"/>
        <w:tblW w:w="0" w:type="auto"/>
        <w:tblLook w:val="04A0"/>
      </w:tblPr>
      <w:tblGrid>
        <w:gridCol w:w="4928"/>
        <w:gridCol w:w="2268"/>
        <w:gridCol w:w="1134"/>
        <w:gridCol w:w="1559"/>
      </w:tblGrid>
      <w:tr w:rsidR="00302013" w:rsidTr="00302013">
        <w:tc>
          <w:tcPr>
            <w:tcW w:w="4928" w:type="dxa"/>
          </w:tcPr>
          <w:p w:rsidR="00302013" w:rsidRPr="00821DA8" w:rsidRDefault="00302013" w:rsidP="00821DA8">
            <w:pPr>
              <w:pStyle w:val="a3"/>
              <w:jc w:val="center"/>
              <w:rPr>
                <w:b/>
                <w:sz w:val="20"/>
                <w:szCs w:val="20"/>
              </w:rPr>
            </w:pPr>
            <w:r w:rsidRPr="00821DA8">
              <w:rPr>
                <w:b/>
                <w:sz w:val="20"/>
                <w:szCs w:val="20"/>
              </w:rPr>
              <w:t>Разделы подготовки</w:t>
            </w:r>
          </w:p>
        </w:tc>
        <w:tc>
          <w:tcPr>
            <w:tcW w:w="2268" w:type="dxa"/>
            <w:tcBorders>
              <w:right w:val="single" w:sz="4" w:space="0" w:color="auto"/>
            </w:tcBorders>
          </w:tcPr>
          <w:p w:rsidR="00302013" w:rsidRPr="00821DA8" w:rsidRDefault="00302013" w:rsidP="00821DA8">
            <w:pPr>
              <w:pStyle w:val="a3"/>
              <w:jc w:val="center"/>
              <w:rPr>
                <w:b/>
                <w:sz w:val="20"/>
                <w:szCs w:val="20"/>
              </w:rPr>
            </w:pPr>
            <w:r>
              <w:rPr>
                <w:b/>
                <w:sz w:val="20"/>
                <w:szCs w:val="20"/>
              </w:rPr>
              <w:t>НП-1</w:t>
            </w:r>
          </w:p>
        </w:tc>
        <w:tc>
          <w:tcPr>
            <w:tcW w:w="1134" w:type="dxa"/>
            <w:tcBorders>
              <w:left w:val="single" w:sz="4" w:space="0" w:color="auto"/>
            </w:tcBorders>
          </w:tcPr>
          <w:p w:rsidR="00302013" w:rsidRPr="00821DA8" w:rsidRDefault="00302013" w:rsidP="00821DA8">
            <w:pPr>
              <w:pStyle w:val="a3"/>
              <w:jc w:val="center"/>
              <w:rPr>
                <w:b/>
                <w:sz w:val="20"/>
                <w:szCs w:val="20"/>
              </w:rPr>
            </w:pPr>
            <w:r>
              <w:rPr>
                <w:b/>
                <w:sz w:val="20"/>
                <w:szCs w:val="20"/>
              </w:rPr>
              <w:t>НП-2</w:t>
            </w:r>
          </w:p>
        </w:tc>
        <w:tc>
          <w:tcPr>
            <w:tcW w:w="1559" w:type="dxa"/>
          </w:tcPr>
          <w:p w:rsidR="00302013" w:rsidRPr="00821DA8" w:rsidRDefault="00302013" w:rsidP="00821DA8">
            <w:pPr>
              <w:pStyle w:val="a3"/>
              <w:jc w:val="center"/>
              <w:rPr>
                <w:b/>
                <w:sz w:val="20"/>
                <w:szCs w:val="20"/>
              </w:rPr>
            </w:pPr>
            <w:r>
              <w:rPr>
                <w:b/>
                <w:sz w:val="20"/>
                <w:szCs w:val="20"/>
              </w:rPr>
              <w:t>НП-3</w:t>
            </w:r>
          </w:p>
        </w:tc>
      </w:tr>
      <w:tr w:rsidR="00302013" w:rsidTr="00302013">
        <w:tc>
          <w:tcPr>
            <w:tcW w:w="4928" w:type="dxa"/>
          </w:tcPr>
          <w:p w:rsidR="00302013" w:rsidRDefault="00302013" w:rsidP="006475A9">
            <w:pPr>
              <w:pStyle w:val="a3"/>
              <w:rPr>
                <w:sz w:val="24"/>
                <w:szCs w:val="24"/>
              </w:rPr>
            </w:pPr>
            <w:r>
              <w:rPr>
                <w:sz w:val="24"/>
                <w:szCs w:val="24"/>
              </w:rPr>
              <w:t>Теоретическая подготовка</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6</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Общая физическая подготовка</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46</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Специальная физическая подготовка</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54</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Техническая подготовка</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54</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Тактическая подготовка</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46</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Интегральная подготовка</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10</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Соревновательная деятельность</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4</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Инструкторская и судейская практика</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Приёмные и переводные испытания</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4</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6475A9">
            <w:pPr>
              <w:pStyle w:val="a3"/>
              <w:rPr>
                <w:sz w:val="24"/>
                <w:szCs w:val="24"/>
              </w:rPr>
            </w:pPr>
            <w:r>
              <w:rPr>
                <w:sz w:val="24"/>
                <w:szCs w:val="24"/>
              </w:rPr>
              <w:t>Соревновательная подготовка</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по плану</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r w:rsidR="00302013" w:rsidTr="00302013">
        <w:tc>
          <w:tcPr>
            <w:tcW w:w="4928" w:type="dxa"/>
          </w:tcPr>
          <w:p w:rsidR="00302013" w:rsidRDefault="00302013" w:rsidP="00821DA8">
            <w:pPr>
              <w:pStyle w:val="a3"/>
              <w:jc w:val="right"/>
              <w:rPr>
                <w:sz w:val="24"/>
                <w:szCs w:val="24"/>
              </w:rPr>
            </w:pPr>
            <w:r>
              <w:rPr>
                <w:sz w:val="24"/>
                <w:szCs w:val="24"/>
              </w:rPr>
              <w:t>Общее количество часов:</w:t>
            </w:r>
          </w:p>
        </w:tc>
        <w:tc>
          <w:tcPr>
            <w:tcW w:w="2268" w:type="dxa"/>
            <w:tcBorders>
              <w:right w:val="single" w:sz="4" w:space="0" w:color="auto"/>
            </w:tcBorders>
          </w:tcPr>
          <w:p w:rsidR="00302013" w:rsidRDefault="00302013" w:rsidP="00A95EDF">
            <w:pPr>
              <w:pStyle w:val="a3"/>
              <w:jc w:val="center"/>
              <w:rPr>
                <w:sz w:val="24"/>
                <w:szCs w:val="24"/>
              </w:rPr>
            </w:pPr>
            <w:r>
              <w:rPr>
                <w:sz w:val="24"/>
                <w:szCs w:val="24"/>
              </w:rPr>
              <w:t>240</w:t>
            </w:r>
          </w:p>
        </w:tc>
        <w:tc>
          <w:tcPr>
            <w:tcW w:w="1134" w:type="dxa"/>
            <w:tcBorders>
              <w:left w:val="single" w:sz="4" w:space="0" w:color="auto"/>
            </w:tcBorders>
          </w:tcPr>
          <w:p w:rsidR="00302013" w:rsidRDefault="00302013" w:rsidP="00A95EDF">
            <w:pPr>
              <w:pStyle w:val="a3"/>
              <w:jc w:val="center"/>
              <w:rPr>
                <w:sz w:val="24"/>
                <w:szCs w:val="24"/>
              </w:rPr>
            </w:pPr>
          </w:p>
        </w:tc>
        <w:tc>
          <w:tcPr>
            <w:tcW w:w="1559" w:type="dxa"/>
          </w:tcPr>
          <w:p w:rsidR="00302013" w:rsidRDefault="00302013" w:rsidP="00A95EDF">
            <w:pPr>
              <w:pStyle w:val="a3"/>
              <w:jc w:val="center"/>
              <w:rPr>
                <w:sz w:val="24"/>
                <w:szCs w:val="24"/>
              </w:rPr>
            </w:pPr>
          </w:p>
        </w:tc>
      </w:tr>
    </w:tbl>
    <w:p w:rsidR="006475A9" w:rsidRDefault="006475A9" w:rsidP="006475A9">
      <w:pPr>
        <w:pStyle w:val="a3"/>
        <w:rPr>
          <w:sz w:val="24"/>
          <w:szCs w:val="24"/>
        </w:rPr>
      </w:pPr>
    </w:p>
    <w:p w:rsidR="00733306" w:rsidRDefault="00733306" w:rsidP="006475A9">
      <w:pPr>
        <w:pStyle w:val="a3"/>
        <w:rPr>
          <w:sz w:val="24"/>
          <w:szCs w:val="24"/>
        </w:rPr>
      </w:pPr>
    </w:p>
    <w:p w:rsidR="00733306" w:rsidRDefault="00733306" w:rsidP="006475A9">
      <w:pPr>
        <w:pStyle w:val="a3"/>
        <w:rPr>
          <w:sz w:val="24"/>
          <w:szCs w:val="24"/>
        </w:rPr>
      </w:pPr>
    </w:p>
    <w:p w:rsidR="00733306" w:rsidRDefault="00733306" w:rsidP="006475A9">
      <w:pPr>
        <w:pStyle w:val="a3"/>
        <w:rPr>
          <w:sz w:val="24"/>
          <w:szCs w:val="24"/>
        </w:rPr>
      </w:pPr>
    </w:p>
    <w:p w:rsidR="00BF3ED7" w:rsidRDefault="00BF3ED7" w:rsidP="006475A9">
      <w:pPr>
        <w:pStyle w:val="a3"/>
        <w:rPr>
          <w:sz w:val="24"/>
          <w:szCs w:val="24"/>
        </w:rPr>
      </w:pPr>
    </w:p>
    <w:p w:rsidR="00BF3ED7" w:rsidRPr="004C50C7" w:rsidRDefault="00BF3ED7" w:rsidP="00BF3ED7">
      <w:pPr>
        <w:pStyle w:val="a3"/>
        <w:jc w:val="center"/>
        <w:rPr>
          <w:b/>
          <w:sz w:val="24"/>
          <w:szCs w:val="24"/>
          <w:u w:val="single"/>
        </w:rPr>
      </w:pPr>
      <w:r w:rsidRPr="004C50C7">
        <w:rPr>
          <w:b/>
          <w:sz w:val="24"/>
          <w:szCs w:val="24"/>
          <w:u w:val="single"/>
        </w:rPr>
        <w:lastRenderedPageBreak/>
        <w:t>Содержание программы</w:t>
      </w:r>
    </w:p>
    <w:p w:rsidR="00BF3ED7" w:rsidRDefault="00BF3ED7" w:rsidP="00BF3ED7">
      <w:pPr>
        <w:pStyle w:val="a3"/>
        <w:jc w:val="center"/>
        <w:rPr>
          <w:b/>
          <w:sz w:val="24"/>
          <w:szCs w:val="24"/>
        </w:rPr>
      </w:pPr>
    </w:p>
    <w:p w:rsidR="00733306" w:rsidRDefault="00BF3ED7" w:rsidP="00BF3ED7">
      <w:pPr>
        <w:pStyle w:val="a3"/>
        <w:jc w:val="center"/>
        <w:rPr>
          <w:sz w:val="24"/>
          <w:szCs w:val="24"/>
          <w:u w:val="single"/>
        </w:rPr>
      </w:pPr>
      <w:r w:rsidRPr="00BF3ED7">
        <w:rPr>
          <w:sz w:val="24"/>
          <w:szCs w:val="24"/>
          <w:u w:val="single"/>
        </w:rPr>
        <w:t>Организация и планирование в учебно-тренировочных группах начальной подготовки</w:t>
      </w:r>
    </w:p>
    <w:p w:rsidR="00BF3ED7" w:rsidRDefault="00733306" w:rsidP="00BF3ED7">
      <w:pPr>
        <w:pStyle w:val="a3"/>
        <w:jc w:val="center"/>
        <w:rPr>
          <w:sz w:val="24"/>
          <w:szCs w:val="24"/>
          <w:u w:val="single"/>
        </w:rPr>
      </w:pPr>
      <w:r>
        <w:rPr>
          <w:sz w:val="24"/>
          <w:szCs w:val="24"/>
          <w:u w:val="single"/>
        </w:rPr>
        <w:t>(НП-1)</w:t>
      </w:r>
    </w:p>
    <w:p w:rsidR="00F81FEE" w:rsidRDefault="00F81FEE" w:rsidP="00F81FEE">
      <w:pPr>
        <w:pStyle w:val="a3"/>
        <w:rPr>
          <w:sz w:val="24"/>
          <w:szCs w:val="24"/>
          <w:u w:val="single"/>
        </w:rPr>
      </w:pPr>
    </w:p>
    <w:p w:rsidR="00F81FEE" w:rsidRDefault="00F81FEE" w:rsidP="00F81FEE">
      <w:pPr>
        <w:pStyle w:val="a3"/>
        <w:rPr>
          <w:sz w:val="24"/>
          <w:szCs w:val="24"/>
        </w:rPr>
      </w:pPr>
      <w:r>
        <w:rPr>
          <w:sz w:val="24"/>
          <w:szCs w:val="24"/>
        </w:rPr>
        <w:t>Направленность и содержание</w:t>
      </w:r>
      <w:r w:rsidR="00F4767F">
        <w:rPr>
          <w:sz w:val="24"/>
          <w:szCs w:val="24"/>
        </w:rPr>
        <w:t xml:space="preserve"> учебно-тренировочного процесса по годам обучения определяется с учётом задач и принципов многолетней подготовки обучающихся. На этапе начальной подготовки главное внимание уделяется обучению технике основных приёмов игры, формированию тактических умений и освоению тактических действий.</w:t>
      </w:r>
    </w:p>
    <w:p w:rsidR="008B718E" w:rsidRDefault="008B718E" w:rsidP="00F81FEE">
      <w:pPr>
        <w:pStyle w:val="a3"/>
        <w:rPr>
          <w:sz w:val="24"/>
          <w:szCs w:val="24"/>
        </w:rPr>
      </w:pPr>
      <w:r>
        <w:rPr>
          <w:sz w:val="24"/>
          <w:szCs w:val="24"/>
        </w:rPr>
        <w:t>Следует широко использовать игровой метод, подвижные игры, круговую тренировку, эстафеты и упражнения из различных видов спорта</w:t>
      </w:r>
      <w:r w:rsidR="00892F1C">
        <w:rPr>
          <w:sz w:val="24"/>
          <w:szCs w:val="24"/>
        </w:rPr>
        <w:t xml:space="preserve">. </w:t>
      </w:r>
      <w:proofErr w:type="gramStart"/>
      <w:r w:rsidR="00892F1C">
        <w:rPr>
          <w:sz w:val="24"/>
          <w:szCs w:val="24"/>
        </w:rPr>
        <w:t>Важное значение</w:t>
      </w:r>
      <w:proofErr w:type="gramEnd"/>
      <w:r w:rsidR="00892F1C">
        <w:rPr>
          <w:sz w:val="24"/>
          <w:szCs w:val="24"/>
        </w:rPr>
        <w:t xml:space="preserve"> придаётся развитию скоростных и скоростно-силовых качеств, быстроты действий, ловкости, координации, выносливости. Целесообразно развивать скоростные качества в упражнениях с мячом.</w:t>
      </w:r>
    </w:p>
    <w:p w:rsidR="00AF7FD8" w:rsidRDefault="00AF7FD8" w:rsidP="00F81FEE">
      <w:pPr>
        <w:pStyle w:val="a3"/>
        <w:rPr>
          <w:sz w:val="24"/>
          <w:szCs w:val="24"/>
        </w:rPr>
      </w:pPr>
    </w:p>
    <w:p w:rsidR="00AF7FD8" w:rsidRPr="005A0B4F" w:rsidRDefault="00AF7FD8" w:rsidP="00AF7FD8">
      <w:pPr>
        <w:pStyle w:val="a3"/>
        <w:jc w:val="center"/>
        <w:rPr>
          <w:b/>
          <w:sz w:val="24"/>
          <w:szCs w:val="24"/>
          <w:u w:val="single"/>
        </w:rPr>
      </w:pPr>
      <w:r w:rsidRPr="005A0B4F">
        <w:rPr>
          <w:b/>
          <w:sz w:val="24"/>
          <w:szCs w:val="24"/>
          <w:u w:val="single"/>
        </w:rPr>
        <w:t>Общая физическая подготовка</w:t>
      </w:r>
    </w:p>
    <w:p w:rsidR="00AF7FD8" w:rsidRDefault="00AF7FD8" w:rsidP="00AF7FD8">
      <w:pPr>
        <w:pStyle w:val="a3"/>
        <w:rPr>
          <w:b/>
          <w:sz w:val="24"/>
          <w:szCs w:val="24"/>
        </w:rPr>
      </w:pPr>
    </w:p>
    <w:p w:rsidR="00163E57" w:rsidRDefault="00740E6A" w:rsidP="00AF7FD8">
      <w:pPr>
        <w:pStyle w:val="a3"/>
        <w:rPr>
          <w:sz w:val="24"/>
          <w:szCs w:val="24"/>
        </w:rPr>
      </w:pPr>
      <w:r w:rsidRPr="00F125BB">
        <w:rPr>
          <w:b/>
          <w:i/>
          <w:sz w:val="24"/>
          <w:szCs w:val="24"/>
        </w:rPr>
        <w:t>Строевые и порядковые упражнения:</w:t>
      </w:r>
      <w:r>
        <w:rPr>
          <w:sz w:val="24"/>
          <w:szCs w:val="24"/>
        </w:rPr>
        <w:t xml:space="preserve"> Общее понятие о строевых упражнениях и командах.</w:t>
      </w:r>
      <w:r w:rsidR="00163E57">
        <w:rPr>
          <w:sz w:val="24"/>
          <w:szCs w:val="24"/>
        </w:rPr>
        <w:t>Действия в строю на месте и в движении, построения, расчёт, рапорт, приветствие, повороты, перестроения, перемена направления движения, остановки во время движения, движение шагом и бегом. Переходы с бега на шаг, с шага на бег, изменение скорости движения.</w:t>
      </w:r>
    </w:p>
    <w:p w:rsidR="00163E57" w:rsidRDefault="00163E57" w:rsidP="00AF7FD8">
      <w:pPr>
        <w:pStyle w:val="a3"/>
        <w:rPr>
          <w:sz w:val="24"/>
          <w:szCs w:val="24"/>
        </w:rPr>
      </w:pPr>
      <w:r w:rsidRPr="00F125BB">
        <w:rPr>
          <w:b/>
          <w:i/>
          <w:sz w:val="24"/>
          <w:szCs w:val="24"/>
          <w:u w:val="single"/>
        </w:rPr>
        <w:t>Ходьба:</w:t>
      </w:r>
      <w:r>
        <w:rPr>
          <w:sz w:val="24"/>
          <w:szCs w:val="24"/>
        </w:rPr>
        <w:t xml:space="preserve"> обычная</w:t>
      </w:r>
      <w:proofErr w:type="gramStart"/>
      <w:r>
        <w:rPr>
          <w:sz w:val="24"/>
          <w:szCs w:val="24"/>
        </w:rPr>
        <w:t xml:space="preserve"> ,</w:t>
      </w:r>
      <w:proofErr w:type="gramEnd"/>
      <w:r>
        <w:rPr>
          <w:sz w:val="24"/>
          <w:szCs w:val="24"/>
        </w:rPr>
        <w:t xml:space="preserve"> спортивная, спиной вперёд, на носках, на пятках, в </w:t>
      </w:r>
      <w:proofErr w:type="spellStart"/>
      <w:r>
        <w:rPr>
          <w:sz w:val="24"/>
          <w:szCs w:val="24"/>
        </w:rPr>
        <w:t>полуприседе</w:t>
      </w:r>
      <w:proofErr w:type="spellEnd"/>
      <w:r>
        <w:rPr>
          <w:sz w:val="24"/>
          <w:szCs w:val="24"/>
        </w:rPr>
        <w:t>, в приседе, с выпадами, на коленях, приставным шагом.</w:t>
      </w:r>
    </w:p>
    <w:p w:rsidR="003E33CA" w:rsidRDefault="003E33CA" w:rsidP="00AF7FD8">
      <w:pPr>
        <w:pStyle w:val="a3"/>
        <w:rPr>
          <w:sz w:val="24"/>
          <w:szCs w:val="24"/>
        </w:rPr>
      </w:pPr>
      <w:r w:rsidRPr="00F125BB">
        <w:rPr>
          <w:b/>
          <w:i/>
          <w:sz w:val="24"/>
          <w:szCs w:val="24"/>
          <w:u w:val="single"/>
        </w:rPr>
        <w:t>Бег:</w:t>
      </w:r>
      <w:r w:rsidR="00A953F3">
        <w:rPr>
          <w:sz w:val="24"/>
          <w:szCs w:val="24"/>
        </w:rPr>
        <w:t xml:space="preserve">На короткие дистанции из различных стартовых положений, на средние дистанции, по пересеченной местности (кросс), с преодолением различных препятствий, </w:t>
      </w:r>
      <w:r w:rsidR="00D8758B">
        <w:rPr>
          <w:sz w:val="24"/>
          <w:szCs w:val="24"/>
        </w:rPr>
        <w:t>по песку, спиной вперёд, с высоким подниманием бедра, в равномерном темпе, с ускорениями, с изменением направления движения.</w:t>
      </w:r>
    </w:p>
    <w:p w:rsidR="00EC1E0F" w:rsidRDefault="00EC1E0F" w:rsidP="00AF7FD8">
      <w:pPr>
        <w:pStyle w:val="a3"/>
        <w:rPr>
          <w:sz w:val="24"/>
          <w:szCs w:val="24"/>
        </w:rPr>
      </w:pPr>
      <w:r w:rsidRPr="00EC1E0F">
        <w:rPr>
          <w:b/>
          <w:i/>
          <w:sz w:val="24"/>
          <w:szCs w:val="24"/>
          <w:u w:val="single"/>
        </w:rPr>
        <w:t>Прыжки:</w:t>
      </w:r>
      <w:r>
        <w:rPr>
          <w:sz w:val="24"/>
          <w:szCs w:val="24"/>
        </w:rPr>
        <w:t xml:space="preserve"> в дину в высоту, с места и разбега, на одной и двух ногах, со сменой положения ног, с одной ноги на другую, с поворотами, с вращением, через скакалку, через партнёра, выпрыгивание на разные высоты.</w:t>
      </w:r>
    </w:p>
    <w:p w:rsidR="00B9081A" w:rsidRPr="00733306" w:rsidRDefault="001738B4" w:rsidP="00733306">
      <w:pPr>
        <w:pStyle w:val="a3"/>
        <w:rPr>
          <w:sz w:val="24"/>
          <w:szCs w:val="24"/>
        </w:rPr>
      </w:pPr>
      <w:r w:rsidRPr="001738B4">
        <w:rPr>
          <w:b/>
          <w:i/>
          <w:sz w:val="24"/>
          <w:szCs w:val="24"/>
          <w:u w:val="single"/>
        </w:rPr>
        <w:t>Метания:</w:t>
      </w:r>
      <w:r>
        <w:rPr>
          <w:sz w:val="24"/>
          <w:szCs w:val="24"/>
        </w:rPr>
        <w:t xml:space="preserve"> теннисного мяча, толкание набивно</w:t>
      </w:r>
      <w:r w:rsidR="00733306">
        <w:rPr>
          <w:sz w:val="24"/>
          <w:szCs w:val="24"/>
        </w:rPr>
        <w:t>го мяча из различных положений.</w:t>
      </w:r>
    </w:p>
    <w:p w:rsidR="00B9081A" w:rsidRDefault="00B9081A" w:rsidP="00B9081A">
      <w:pPr>
        <w:pStyle w:val="a3"/>
        <w:rPr>
          <w:b/>
          <w:sz w:val="16"/>
          <w:szCs w:val="16"/>
        </w:rPr>
      </w:pPr>
    </w:p>
    <w:p w:rsidR="00B9081A" w:rsidRDefault="0041242D" w:rsidP="00B9081A">
      <w:pPr>
        <w:pStyle w:val="a3"/>
        <w:rPr>
          <w:sz w:val="24"/>
          <w:szCs w:val="24"/>
        </w:rPr>
      </w:pPr>
      <w:r w:rsidRPr="0041242D">
        <w:rPr>
          <w:b/>
          <w:i/>
          <w:sz w:val="24"/>
          <w:szCs w:val="24"/>
          <w:u w:val="single"/>
        </w:rPr>
        <w:t>Гимнастические упражнения без предметов:</w:t>
      </w:r>
      <w:r w:rsidR="005067DC">
        <w:rPr>
          <w:sz w:val="24"/>
          <w:szCs w:val="24"/>
        </w:rPr>
        <w:t>у</w:t>
      </w:r>
      <w:r w:rsidR="006B3354">
        <w:rPr>
          <w:sz w:val="24"/>
          <w:szCs w:val="24"/>
        </w:rPr>
        <w:t>пражнения для мышц рук и плечевого пояса, туловища, ног, упражнения на расслабление, дыхательные упражнения, упражнения для формирования правильной осанки.</w:t>
      </w:r>
    </w:p>
    <w:p w:rsidR="006B3354" w:rsidRDefault="006B3354" w:rsidP="00B9081A">
      <w:pPr>
        <w:pStyle w:val="a3"/>
        <w:rPr>
          <w:sz w:val="24"/>
          <w:szCs w:val="24"/>
        </w:rPr>
      </w:pPr>
      <w:r w:rsidRPr="006B3354">
        <w:rPr>
          <w:b/>
          <w:i/>
          <w:sz w:val="24"/>
          <w:szCs w:val="24"/>
          <w:u w:val="single"/>
        </w:rPr>
        <w:t>Упражнения на гимнастических снарядах:</w:t>
      </w:r>
      <w:r>
        <w:rPr>
          <w:sz w:val="24"/>
          <w:szCs w:val="24"/>
        </w:rPr>
        <w:t xml:space="preserve"> на перекладине, на канате, на гимнастической стенке.</w:t>
      </w:r>
    </w:p>
    <w:p w:rsidR="008B0CBB" w:rsidRDefault="008B0CBB" w:rsidP="00B9081A">
      <w:pPr>
        <w:pStyle w:val="a3"/>
        <w:rPr>
          <w:sz w:val="24"/>
          <w:szCs w:val="24"/>
        </w:rPr>
      </w:pPr>
      <w:proofErr w:type="gramStart"/>
      <w:r w:rsidRPr="008B0CBB">
        <w:rPr>
          <w:b/>
          <w:i/>
          <w:sz w:val="24"/>
          <w:szCs w:val="24"/>
          <w:u w:val="single"/>
        </w:rPr>
        <w:t>Подвижные игры и эстафеты:</w:t>
      </w:r>
      <w:r>
        <w:rPr>
          <w:sz w:val="24"/>
          <w:szCs w:val="24"/>
        </w:rPr>
        <w:t xml:space="preserve"> с элементами бега, прыжков, лазания, метания, с сохранением равновесия, с предметами, элементами спортивных игр, комбинированные эстафеты, популярные подвижные игры (на усмотрение тренера-преподавателя).</w:t>
      </w:r>
      <w:proofErr w:type="gramEnd"/>
    </w:p>
    <w:p w:rsidR="005067DC" w:rsidRDefault="005067DC" w:rsidP="00B9081A">
      <w:pPr>
        <w:pStyle w:val="a3"/>
        <w:rPr>
          <w:sz w:val="24"/>
          <w:szCs w:val="24"/>
        </w:rPr>
      </w:pPr>
      <w:r w:rsidRPr="005067DC">
        <w:rPr>
          <w:b/>
          <w:i/>
          <w:sz w:val="24"/>
          <w:szCs w:val="24"/>
          <w:u w:val="single"/>
        </w:rPr>
        <w:t>Спортивные игры:</w:t>
      </w:r>
      <w:r>
        <w:rPr>
          <w:sz w:val="24"/>
          <w:szCs w:val="24"/>
        </w:rPr>
        <w:t xml:space="preserve"> пионербол, баскетбол, гандбол, бадминтон, футбол и др.</w:t>
      </w:r>
    </w:p>
    <w:p w:rsidR="003F2D67" w:rsidRDefault="003F2D67" w:rsidP="00B9081A">
      <w:pPr>
        <w:pStyle w:val="a3"/>
        <w:rPr>
          <w:sz w:val="24"/>
          <w:szCs w:val="24"/>
        </w:rPr>
      </w:pPr>
    </w:p>
    <w:p w:rsidR="003F2D67" w:rsidRDefault="003F2D67" w:rsidP="00B9081A">
      <w:pPr>
        <w:pStyle w:val="a3"/>
        <w:rPr>
          <w:sz w:val="24"/>
          <w:szCs w:val="24"/>
        </w:rPr>
      </w:pPr>
    </w:p>
    <w:p w:rsidR="003F2D67" w:rsidRPr="005A0B4F" w:rsidRDefault="003F2D67" w:rsidP="003F2D67">
      <w:pPr>
        <w:pStyle w:val="a3"/>
        <w:jc w:val="center"/>
        <w:rPr>
          <w:b/>
          <w:sz w:val="24"/>
          <w:szCs w:val="24"/>
          <w:u w:val="single"/>
        </w:rPr>
      </w:pPr>
      <w:r w:rsidRPr="005A0B4F">
        <w:rPr>
          <w:b/>
          <w:sz w:val="24"/>
          <w:szCs w:val="24"/>
          <w:u w:val="single"/>
        </w:rPr>
        <w:t>Специальная физическая подготовка</w:t>
      </w:r>
    </w:p>
    <w:p w:rsidR="000C7F70" w:rsidRDefault="000C7F70" w:rsidP="000C7F70">
      <w:pPr>
        <w:pStyle w:val="a3"/>
        <w:rPr>
          <w:b/>
          <w:sz w:val="24"/>
          <w:szCs w:val="24"/>
        </w:rPr>
      </w:pPr>
    </w:p>
    <w:p w:rsidR="00CE5A53" w:rsidRDefault="000C7F70" w:rsidP="000C7F70">
      <w:pPr>
        <w:pStyle w:val="a3"/>
        <w:rPr>
          <w:sz w:val="24"/>
          <w:szCs w:val="24"/>
        </w:rPr>
      </w:pPr>
      <w:r>
        <w:rPr>
          <w:sz w:val="24"/>
          <w:szCs w:val="24"/>
        </w:rPr>
        <w:t xml:space="preserve">     Бег с остановками и изменением направления, </w:t>
      </w:r>
      <w:r w:rsidR="000F388D">
        <w:rPr>
          <w:sz w:val="24"/>
          <w:szCs w:val="24"/>
        </w:rPr>
        <w:t>«</w:t>
      </w:r>
      <w:r>
        <w:rPr>
          <w:sz w:val="24"/>
          <w:szCs w:val="24"/>
        </w:rPr>
        <w:t>челночный</w:t>
      </w:r>
      <w:r w:rsidR="000F388D">
        <w:rPr>
          <w:sz w:val="24"/>
          <w:szCs w:val="24"/>
        </w:rPr>
        <w:t>»</w:t>
      </w:r>
      <w:r>
        <w:rPr>
          <w:sz w:val="24"/>
          <w:szCs w:val="24"/>
        </w:rPr>
        <w:t xml:space="preserve"> бег</w:t>
      </w:r>
      <w:r w:rsidR="009D6E29">
        <w:rPr>
          <w:sz w:val="24"/>
          <w:szCs w:val="24"/>
        </w:rPr>
        <w:t xml:space="preserve"> на 5,6 и 10 метров.</w:t>
      </w:r>
    </w:p>
    <w:p w:rsidR="00003C1E" w:rsidRDefault="002616FD" w:rsidP="000C7F70">
      <w:pPr>
        <w:pStyle w:val="a3"/>
        <w:rPr>
          <w:sz w:val="24"/>
          <w:szCs w:val="24"/>
        </w:rPr>
      </w:pPr>
      <w:proofErr w:type="gramStart"/>
      <w:r>
        <w:rPr>
          <w:sz w:val="24"/>
          <w:szCs w:val="24"/>
        </w:rPr>
        <w:t xml:space="preserve">Бег (приставные шаги) в колонне по одному (в шеренге) вдоль границ площадки, по </w:t>
      </w:r>
      <w:r w:rsidR="00B316FD">
        <w:rPr>
          <w:sz w:val="24"/>
          <w:szCs w:val="24"/>
        </w:rPr>
        <w:t>сигналу выполнения определённого задания, ускорение, остановка, изменение направления или способа передвижения, поворот  на 360</w:t>
      </w:r>
      <w:r w:rsidR="00B35B91">
        <w:rPr>
          <w:sz w:val="24"/>
          <w:szCs w:val="24"/>
        </w:rPr>
        <w:t>ᵒ</w:t>
      </w:r>
      <w:r w:rsidR="00FB52B8">
        <w:rPr>
          <w:sz w:val="24"/>
          <w:szCs w:val="24"/>
        </w:rPr>
        <w:t xml:space="preserve">, прыжок вверх, падение и перекат, имитация передачи в стойке, с падением, в прыжке, имитация подачи, нападающих ударов, блокирования и т. д. </w:t>
      </w:r>
      <w:proofErr w:type="gramEnd"/>
    </w:p>
    <w:p w:rsidR="00406F43" w:rsidRDefault="00406F43" w:rsidP="000C7F70">
      <w:pPr>
        <w:pStyle w:val="a3"/>
        <w:rPr>
          <w:sz w:val="24"/>
          <w:szCs w:val="24"/>
        </w:rPr>
      </w:pPr>
      <w:r>
        <w:rPr>
          <w:sz w:val="24"/>
          <w:szCs w:val="24"/>
        </w:rPr>
        <w:t xml:space="preserve">     Подвижные игры – на усмотрение тренера-преподавателя.</w:t>
      </w:r>
    </w:p>
    <w:p w:rsidR="00406F43" w:rsidRDefault="00406F43" w:rsidP="000C7F70">
      <w:pPr>
        <w:pStyle w:val="a3"/>
        <w:rPr>
          <w:sz w:val="24"/>
          <w:szCs w:val="24"/>
        </w:rPr>
      </w:pPr>
      <w:r>
        <w:rPr>
          <w:sz w:val="24"/>
          <w:szCs w:val="24"/>
        </w:rPr>
        <w:t xml:space="preserve">     Упражнения на развитие прыгучести. Приседание и резкое выпрямление ног </w:t>
      </w:r>
      <w:proofErr w:type="gramStart"/>
      <w:r>
        <w:rPr>
          <w:sz w:val="24"/>
          <w:szCs w:val="24"/>
        </w:rPr>
        <w:t>со</w:t>
      </w:r>
      <w:proofErr w:type="gramEnd"/>
      <w:r>
        <w:rPr>
          <w:sz w:val="24"/>
          <w:szCs w:val="24"/>
        </w:rPr>
        <w:t xml:space="preserve"> взмахом руками вверх; то же с прыжком вверх; то</w:t>
      </w:r>
      <w:r w:rsidR="00CE5A53">
        <w:rPr>
          <w:sz w:val="24"/>
          <w:szCs w:val="24"/>
        </w:rPr>
        <w:t xml:space="preserve"> же с набивным мячом в руках (1</w:t>
      </w:r>
      <w:r>
        <w:rPr>
          <w:sz w:val="24"/>
          <w:szCs w:val="24"/>
        </w:rPr>
        <w:t xml:space="preserve"> кг). Из </w:t>
      </w:r>
      <w:proofErr w:type="gramStart"/>
      <w:r>
        <w:rPr>
          <w:sz w:val="24"/>
          <w:szCs w:val="24"/>
        </w:rPr>
        <w:t>положения</w:t>
      </w:r>
      <w:proofErr w:type="gramEnd"/>
      <w:r>
        <w:rPr>
          <w:sz w:val="24"/>
          <w:szCs w:val="24"/>
        </w:rPr>
        <w:t xml:space="preserve"> стоя на гимнастической стенке – одна нога сильно согнута, другая опущена вниз, рукам держатся на уровне лица.</w:t>
      </w:r>
      <w:r w:rsidR="001D74A4">
        <w:rPr>
          <w:sz w:val="24"/>
          <w:szCs w:val="24"/>
        </w:rPr>
        <w:t>; быстрое разгибание ноги (от стенки не отклоняться). То же с отягощением (пояс до 6 кг)</w:t>
      </w:r>
      <w:r w:rsidR="0039783A">
        <w:rPr>
          <w:sz w:val="24"/>
          <w:szCs w:val="24"/>
        </w:rPr>
        <w:t>.</w:t>
      </w:r>
    </w:p>
    <w:p w:rsidR="0039783A" w:rsidRDefault="0039783A" w:rsidP="000C7F70">
      <w:pPr>
        <w:pStyle w:val="a3"/>
        <w:rPr>
          <w:sz w:val="24"/>
          <w:szCs w:val="24"/>
        </w:rPr>
      </w:pPr>
      <w:r>
        <w:rPr>
          <w:sz w:val="24"/>
          <w:szCs w:val="24"/>
        </w:rPr>
        <w:lastRenderedPageBreak/>
        <w:t xml:space="preserve">     Упражнения с отягощениями. Многокр</w:t>
      </w:r>
      <w:r w:rsidR="00131BFE">
        <w:rPr>
          <w:sz w:val="24"/>
          <w:szCs w:val="24"/>
        </w:rPr>
        <w:t>атные броски набивного мяча (1</w:t>
      </w:r>
      <w:r>
        <w:rPr>
          <w:sz w:val="24"/>
          <w:szCs w:val="24"/>
        </w:rPr>
        <w:t xml:space="preserve"> кг) над собой в прыжке и ловля в процессе приземления. Стоя на расстоянии 1-2 метров</w:t>
      </w:r>
      <w:r w:rsidR="004A1E10">
        <w:rPr>
          <w:sz w:val="24"/>
          <w:szCs w:val="24"/>
        </w:rPr>
        <w:t xml:space="preserve"> от  стены (щита) с набивным (баскетбольным) мячом в руках, в прыжке бросить мяч о стенку и т. д.</w:t>
      </w:r>
    </w:p>
    <w:p w:rsidR="00BD012B" w:rsidRDefault="00BD012B" w:rsidP="000C7F70">
      <w:pPr>
        <w:pStyle w:val="a3"/>
        <w:rPr>
          <w:sz w:val="24"/>
          <w:szCs w:val="24"/>
        </w:rPr>
      </w:pPr>
      <w:r>
        <w:rPr>
          <w:sz w:val="24"/>
          <w:szCs w:val="24"/>
        </w:rPr>
        <w:t xml:space="preserve">     Прыжки на одной и на обеих ногах на месте и в движении лицом вперёд, боком,  и спино</w:t>
      </w:r>
      <w:r w:rsidR="001A55FB">
        <w:rPr>
          <w:sz w:val="24"/>
          <w:szCs w:val="24"/>
        </w:rPr>
        <w:t>й вперёд. То же с отягощением. З</w:t>
      </w:r>
      <w:r>
        <w:rPr>
          <w:sz w:val="24"/>
          <w:szCs w:val="24"/>
        </w:rPr>
        <w:t>а</w:t>
      </w:r>
      <w:r w:rsidR="001A55FB">
        <w:rPr>
          <w:sz w:val="24"/>
          <w:szCs w:val="24"/>
        </w:rPr>
        <w:t>прыгивания</w:t>
      </w:r>
      <w:r>
        <w:rPr>
          <w:sz w:val="24"/>
          <w:szCs w:val="24"/>
        </w:rPr>
        <w:t xml:space="preserve"> на предмет, постоянно увеличивая высоту и количество прыжков подряд</w:t>
      </w:r>
      <w:proofErr w:type="gramStart"/>
      <w:r>
        <w:rPr>
          <w:sz w:val="24"/>
          <w:szCs w:val="24"/>
        </w:rPr>
        <w:t>.</w:t>
      </w:r>
      <w:r w:rsidR="00757443">
        <w:rPr>
          <w:sz w:val="24"/>
          <w:szCs w:val="24"/>
        </w:rPr>
        <w:t>.</w:t>
      </w:r>
      <w:proofErr w:type="gramEnd"/>
    </w:p>
    <w:p w:rsidR="00757443" w:rsidRDefault="00757443" w:rsidP="000C7F70">
      <w:pPr>
        <w:pStyle w:val="a3"/>
        <w:rPr>
          <w:sz w:val="24"/>
          <w:szCs w:val="24"/>
        </w:rPr>
      </w:pPr>
      <w:r>
        <w:rPr>
          <w:sz w:val="24"/>
          <w:szCs w:val="24"/>
        </w:rPr>
        <w:t>Спрыгивание с высоты (40-80 см) с последующим прыжком вверх. Прыжки на одной и обеих ногах с преодолением препятствий, прыжки с места вперёд, назад, вправо, влево, отталкиваясь обеими ногами. Прыжки вверх с доставанием подвешенного предмета, отталкиваясь одной и обеими ногами. То же делая разбег</w:t>
      </w:r>
      <w:r w:rsidR="00EC6B1C">
        <w:rPr>
          <w:sz w:val="24"/>
          <w:szCs w:val="24"/>
        </w:rPr>
        <w:t>.</w:t>
      </w:r>
    </w:p>
    <w:p w:rsidR="00DA2C42" w:rsidRDefault="00EC6B1C" w:rsidP="000C7F70">
      <w:pPr>
        <w:pStyle w:val="a3"/>
        <w:rPr>
          <w:sz w:val="24"/>
          <w:szCs w:val="24"/>
        </w:rPr>
      </w:pPr>
      <w:r>
        <w:rPr>
          <w:sz w:val="24"/>
          <w:szCs w:val="24"/>
        </w:rPr>
        <w:t xml:space="preserve">     Прыжки опорные, прыжки со скакалкой, разнообразные подскоки. Многократные прыжки с места и с разбега в сочетании с ударом по мячу. </w:t>
      </w:r>
    </w:p>
    <w:p w:rsidR="00131BFE" w:rsidRDefault="00131BFE" w:rsidP="00DA2C42">
      <w:pPr>
        <w:pStyle w:val="a3"/>
        <w:jc w:val="center"/>
        <w:rPr>
          <w:b/>
          <w:sz w:val="24"/>
          <w:szCs w:val="24"/>
          <w:u w:val="single"/>
        </w:rPr>
      </w:pPr>
    </w:p>
    <w:p w:rsidR="00DA2C42" w:rsidRPr="005A0B4F" w:rsidRDefault="00DA2C42" w:rsidP="00DA2C42">
      <w:pPr>
        <w:pStyle w:val="a3"/>
        <w:jc w:val="center"/>
        <w:rPr>
          <w:b/>
          <w:sz w:val="24"/>
          <w:szCs w:val="24"/>
          <w:u w:val="single"/>
        </w:rPr>
      </w:pPr>
      <w:r w:rsidRPr="005A0B4F">
        <w:rPr>
          <w:b/>
          <w:sz w:val="24"/>
          <w:szCs w:val="24"/>
          <w:u w:val="single"/>
        </w:rPr>
        <w:t>Технико-тактическая подготовка</w:t>
      </w:r>
    </w:p>
    <w:p w:rsidR="00BC6D1E" w:rsidRDefault="00BC6D1E" w:rsidP="00DA2C42">
      <w:pPr>
        <w:pStyle w:val="a3"/>
        <w:jc w:val="center"/>
        <w:rPr>
          <w:b/>
          <w:sz w:val="24"/>
          <w:szCs w:val="24"/>
        </w:rPr>
      </w:pPr>
    </w:p>
    <w:p w:rsidR="00BC6D1E" w:rsidRPr="00000BAE" w:rsidRDefault="00BC6D1E" w:rsidP="00DA2C42">
      <w:pPr>
        <w:pStyle w:val="a3"/>
        <w:jc w:val="center"/>
        <w:rPr>
          <w:b/>
          <w:i/>
          <w:sz w:val="24"/>
          <w:szCs w:val="24"/>
        </w:rPr>
      </w:pPr>
      <w:r w:rsidRPr="00000BAE">
        <w:rPr>
          <w:b/>
          <w:i/>
          <w:sz w:val="24"/>
          <w:szCs w:val="24"/>
        </w:rPr>
        <w:t>Техника нападения</w:t>
      </w:r>
    </w:p>
    <w:p w:rsidR="00BC6D1E" w:rsidRDefault="00BC6D1E" w:rsidP="00BC6D1E">
      <w:pPr>
        <w:pStyle w:val="a3"/>
        <w:rPr>
          <w:b/>
          <w:i/>
          <w:sz w:val="24"/>
          <w:szCs w:val="24"/>
          <w:u w:val="single"/>
        </w:rPr>
      </w:pPr>
    </w:p>
    <w:p w:rsidR="00BC6D1E" w:rsidRDefault="00BC6D1E" w:rsidP="00BC6D1E">
      <w:pPr>
        <w:pStyle w:val="a3"/>
        <w:numPr>
          <w:ilvl w:val="0"/>
          <w:numId w:val="1"/>
        </w:numPr>
        <w:rPr>
          <w:sz w:val="24"/>
          <w:szCs w:val="24"/>
        </w:rPr>
      </w:pPr>
      <w:r>
        <w:rPr>
          <w:sz w:val="24"/>
          <w:szCs w:val="24"/>
        </w:rPr>
        <w:t>Перемещения и стойки: стойки -  основная, низкая.</w:t>
      </w:r>
    </w:p>
    <w:p w:rsidR="00BC6D1E" w:rsidRDefault="00BC6D1E" w:rsidP="00BC6D1E">
      <w:pPr>
        <w:pStyle w:val="a3"/>
        <w:numPr>
          <w:ilvl w:val="0"/>
          <w:numId w:val="1"/>
        </w:numPr>
        <w:rPr>
          <w:sz w:val="24"/>
          <w:szCs w:val="24"/>
        </w:rPr>
      </w:pPr>
      <w:r>
        <w:rPr>
          <w:sz w:val="24"/>
          <w:szCs w:val="24"/>
        </w:rPr>
        <w:t>Передачи: передача мяча сверху двумя руками над собой – на месте и после перемещения; в парах; в треугольнике; зоны6-3-4, 6-3-2, 5-3-4, 1-3-2 и т. д.</w:t>
      </w:r>
      <w:r w:rsidR="00910D6E">
        <w:rPr>
          <w:sz w:val="24"/>
          <w:szCs w:val="24"/>
        </w:rPr>
        <w:t>; передачи в стену с изменением высоты и расстояния, передачи на точность.</w:t>
      </w:r>
    </w:p>
    <w:p w:rsidR="00383DBA" w:rsidRDefault="00501D38" w:rsidP="00BC6D1E">
      <w:pPr>
        <w:pStyle w:val="a3"/>
        <w:numPr>
          <w:ilvl w:val="0"/>
          <w:numId w:val="1"/>
        </w:numPr>
        <w:rPr>
          <w:sz w:val="24"/>
          <w:szCs w:val="24"/>
        </w:rPr>
      </w:pPr>
      <w:r>
        <w:rPr>
          <w:sz w:val="24"/>
          <w:szCs w:val="24"/>
        </w:rPr>
        <w:t xml:space="preserve">Отбывание мяча кулаком через сетку в непосредственной близости от неё; стоя на площадке. </w:t>
      </w:r>
    </w:p>
    <w:p w:rsidR="00501D38" w:rsidRDefault="00501D38" w:rsidP="00BC6D1E">
      <w:pPr>
        <w:pStyle w:val="a3"/>
        <w:numPr>
          <w:ilvl w:val="0"/>
          <w:numId w:val="1"/>
        </w:numPr>
        <w:rPr>
          <w:sz w:val="24"/>
          <w:szCs w:val="24"/>
        </w:rPr>
      </w:pPr>
      <w:r>
        <w:rPr>
          <w:sz w:val="24"/>
          <w:szCs w:val="24"/>
        </w:rPr>
        <w:t>Подачи: нижняя прямая (боковая)</w:t>
      </w:r>
      <w:r w:rsidR="00880032">
        <w:rPr>
          <w:sz w:val="24"/>
          <w:szCs w:val="24"/>
        </w:rPr>
        <w:t xml:space="preserve"> – произвольно; подача из-за лицевой линии в пределы площадки (в </w:t>
      </w:r>
      <w:proofErr w:type="gramStart"/>
      <w:r w:rsidR="00880032">
        <w:rPr>
          <w:sz w:val="24"/>
          <w:szCs w:val="24"/>
        </w:rPr>
        <w:t>правую</w:t>
      </w:r>
      <w:proofErr w:type="gramEnd"/>
      <w:r w:rsidR="00880032">
        <w:rPr>
          <w:sz w:val="24"/>
          <w:szCs w:val="24"/>
        </w:rPr>
        <w:t>, в левую половины площадки).</w:t>
      </w:r>
    </w:p>
    <w:p w:rsidR="00880032" w:rsidRDefault="00880032" w:rsidP="00BC6D1E">
      <w:pPr>
        <w:pStyle w:val="a3"/>
        <w:numPr>
          <w:ilvl w:val="0"/>
          <w:numId w:val="1"/>
        </w:numPr>
        <w:rPr>
          <w:sz w:val="24"/>
          <w:szCs w:val="24"/>
        </w:rPr>
      </w:pPr>
      <w:r>
        <w:rPr>
          <w:sz w:val="24"/>
          <w:szCs w:val="24"/>
        </w:rPr>
        <w:t>Нападающие удары: прямой нападающий удар – ритм разбега в три шага; ударное движение кистью по мячу</w:t>
      </w:r>
      <w:r w:rsidR="00480114">
        <w:rPr>
          <w:sz w:val="24"/>
          <w:szCs w:val="24"/>
        </w:rPr>
        <w:t>. Бросок теннисного мяча через сетку в разбеге.</w:t>
      </w:r>
    </w:p>
    <w:p w:rsidR="00480114" w:rsidRDefault="00480114" w:rsidP="00480114">
      <w:pPr>
        <w:pStyle w:val="a3"/>
        <w:ind w:left="615"/>
        <w:rPr>
          <w:sz w:val="24"/>
          <w:szCs w:val="24"/>
        </w:rPr>
      </w:pPr>
      <w:r>
        <w:rPr>
          <w:sz w:val="24"/>
          <w:szCs w:val="24"/>
        </w:rPr>
        <w:t xml:space="preserve">Удар через сетку по </w:t>
      </w:r>
      <w:proofErr w:type="gramStart"/>
      <w:r>
        <w:rPr>
          <w:sz w:val="24"/>
          <w:szCs w:val="24"/>
        </w:rPr>
        <w:t>мячу</w:t>
      </w:r>
      <w:proofErr w:type="gramEnd"/>
      <w:r>
        <w:rPr>
          <w:sz w:val="24"/>
          <w:szCs w:val="24"/>
        </w:rPr>
        <w:t xml:space="preserve"> подброшенному с передачи.</w:t>
      </w:r>
    </w:p>
    <w:p w:rsidR="0039458D" w:rsidRDefault="0039458D" w:rsidP="0039458D">
      <w:pPr>
        <w:pStyle w:val="a3"/>
        <w:ind w:left="615"/>
        <w:jc w:val="center"/>
        <w:rPr>
          <w:b/>
          <w:sz w:val="16"/>
          <w:szCs w:val="16"/>
        </w:rPr>
      </w:pPr>
    </w:p>
    <w:p w:rsidR="0039458D" w:rsidRPr="0039458D" w:rsidRDefault="0039458D" w:rsidP="0039458D">
      <w:pPr>
        <w:pStyle w:val="a3"/>
        <w:ind w:left="615"/>
        <w:jc w:val="center"/>
        <w:rPr>
          <w:b/>
          <w:sz w:val="16"/>
          <w:szCs w:val="16"/>
        </w:rPr>
      </w:pPr>
    </w:p>
    <w:p w:rsidR="0039458D" w:rsidRPr="00000BAE" w:rsidRDefault="0039458D" w:rsidP="0039458D">
      <w:pPr>
        <w:pStyle w:val="a3"/>
        <w:ind w:left="615"/>
        <w:jc w:val="center"/>
        <w:rPr>
          <w:b/>
          <w:i/>
          <w:sz w:val="24"/>
          <w:szCs w:val="24"/>
        </w:rPr>
      </w:pPr>
      <w:r w:rsidRPr="00000BAE">
        <w:rPr>
          <w:b/>
          <w:i/>
          <w:sz w:val="24"/>
          <w:szCs w:val="24"/>
        </w:rPr>
        <w:t>Техника защиты</w:t>
      </w:r>
    </w:p>
    <w:p w:rsidR="00BE6B5C" w:rsidRDefault="00BE6B5C" w:rsidP="00BE6B5C">
      <w:pPr>
        <w:pStyle w:val="a3"/>
        <w:ind w:left="615"/>
        <w:rPr>
          <w:b/>
          <w:sz w:val="24"/>
          <w:szCs w:val="24"/>
        </w:rPr>
      </w:pPr>
    </w:p>
    <w:p w:rsidR="00BE6B5C" w:rsidRDefault="00BE6B5C" w:rsidP="00BE6B5C">
      <w:pPr>
        <w:pStyle w:val="a3"/>
        <w:numPr>
          <w:ilvl w:val="0"/>
          <w:numId w:val="2"/>
        </w:numPr>
        <w:rPr>
          <w:sz w:val="24"/>
          <w:szCs w:val="24"/>
        </w:rPr>
      </w:pPr>
      <w:r w:rsidRPr="00BE6B5C">
        <w:rPr>
          <w:sz w:val="24"/>
          <w:szCs w:val="24"/>
        </w:rPr>
        <w:t>Перемещение и стойки:</w:t>
      </w:r>
      <w:r>
        <w:rPr>
          <w:sz w:val="24"/>
          <w:szCs w:val="24"/>
        </w:rPr>
        <w:t xml:space="preserve"> внимание низким стойкам; скоростные перемещения на площадке и вдоль сетки, сочетание перемещений с перекатами на спину и в сторону на бедро.</w:t>
      </w:r>
    </w:p>
    <w:p w:rsidR="00160E0B" w:rsidRDefault="00160E0B" w:rsidP="00BE6B5C">
      <w:pPr>
        <w:pStyle w:val="a3"/>
        <w:numPr>
          <w:ilvl w:val="0"/>
          <w:numId w:val="2"/>
        </w:numPr>
        <w:rPr>
          <w:sz w:val="24"/>
          <w:szCs w:val="24"/>
        </w:rPr>
      </w:pPr>
      <w:r>
        <w:rPr>
          <w:sz w:val="24"/>
          <w:szCs w:val="24"/>
        </w:rPr>
        <w:t>Приём сверху двумя руками: приём мяча после отскока от стены</w:t>
      </w:r>
      <w:r w:rsidR="00C43F7C">
        <w:rPr>
          <w:sz w:val="24"/>
          <w:szCs w:val="24"/>
        </w:rPr>
        <w:t xml:space="preserve"> (расстояние 1-2 м)</w:t>
      </w:r>
      <w:r w:rsidR="00635753">
        <w:rPr>
          <w:sz w:val="24"/>
          <w:szCs w:val="24"/>
        </w:rPr>
        <w:t>;</w:t>
      </w:r>
    </w:p>
    <w:p w:rsidR="00635753" w:rsidRDefault="00635753" w:rsidP="00BE6B5C">
      <w:pPr>
        <w:pStyle w:val="a3"/>
        <w:numPr>
          <w:ilvl w:val="0"/>
          <w:numId w:val="2"/>
        </w:numPr>
        <w:rPr>
          <w:sz w:val="24"/>
          <w:szCs w:val="24"/>
        </w:rPr>
      </w:pPr>
      <w:r>
        <w:rPr>
          <w:sz w:val="24"/>
          <w:szCs w:val="24"/>
        </w:rPr>
        <w:t>После броска партнёром через сетку (расстояние 4-6 м); приём нижней прямой подачи.</w:t>
      </w:r>
    </w:p>
    <w:p w:rsidR="00635753" w:rsidRDefault="00635753" w:rsidP="00BE6B5C">
      <w:pPr>
        <w:pStyle w:val="a3"/>
        <w:numPr>
          <w:ilvl w:val="0"/>
          <w:numId w:val="2"/>
        </w:numPr>
        <w:rPr>
          <w:sz w:val="24"/>
          <w:szCs w:val="24"/>
        </w:rPr>
      </w:pPr>
      <w:r>
        <w:rPr>
          <w:sz w:val="24"/>
          <w:szCs w:val="24"/>
        </w:rPr>
        <w:t>Приём снизу двумя руками:</w:t>
      </w:r>
      <w:r w:rsidR="003130E4">
        <w:rPr>
          <w:sz w:val="24"/>
          <w:szCs w:val="24"/>
        </w:rPr>
        <w:t xml:space="preserve"> приём подвешенного мяча, наброшенного партнёром – на месте и после перемещения; в парах направляя мяч вперёд вверх, над собой, один на месте; «жонглирование» стоя на месте и в движении; приём подачи и первая передача в зону нападения.</w:t>
      </w:r>
    </w:p>
    <w:p w:rsidR="00846DAA" w:rsidRDefault="00846DAA" w:rsidP="00846DAA">
      <w:pPr>
        <w:pStyle w:val="a3"/>
        <w:ind w:left="975"/>
        <w:rPr>
          <w:sz w:val="24"/>
          <w:szCs w:val="24"/>
        </w:rPr>
      </w:pPr>
    </w:p>
    <w:p w:rsidR="00846DAA" w:rsidRDefault="00846DAA" w:rsidP="00846DAA">
      <w:pPr>
        <w:pStyle w:val="a3"/>
        <w:ind w:left="975"/>
        <w:rPr>
          <w:sz w:val="24"/>
          <w:szCs w:val="24"/>
        </w:rPr>
      </w:pPr>
    </w:p>
    <w:p w:rsidR="00CC57B2" w:rsidRPr="00000BAE" w:rsidRDefault="00CC57B2" w:rsidP="00CC57B2">
      <w:pPr>
        <w:pStyle w:val="a3"/>
        <w:ind w:left="975"/>
        <w:jc w:val="center"/>
        <w:rPr>
          <w:b/>
          <w:i/>
          <w:sz w:val="24"/>
          <w:szCs w:val="24"/>
        </w:rPr>
      </w:pPr>
      <w:r w:rsidRPr="00000BAE">
        <w:rPr>
          <w:b/>
          <w:i/>
          <w:sz w:val="24"/>
          <w:szCs w:val="24"/>
        </w:rPr>
        <w:t>Тактика нападения</w:t>
      </w:r>
    </w:p>
    <w:p w:rsidR="00846DAA" w:rsidRDefault="00846DAA" w:rsidP="008A225C">
      <w:pPr>
        <w:pStyle w:val="a3"/>
        <w:ind w:left="975"/>
        <w:rPr>
          <w:b/>
          <w:sz w:val="24"/>
          <w:szCs w:val="24"/>
        </w:rPr>
      </w:pPr>
    </w:p>
    <w:p w:rsidR="008A225C" w:rsidRDefault="008A225C" w:rsidP="008A225C">
      <w:pPr>
        <w:pStyle w:val="a3"/>
        <w:numPr>
          <w:ilvl w:val="0"/>
          <w:numId w:val="4"/>
        </w:numPr>
        <w:rPr>
          <w:sz w:val="24"/>
          <w:szCs w:val="24"/>
        </w:rPr>
      </w:pPr>
      <w:r w:rsidRPr="008A225C">
        <w:rPr>
          <w:sz w:val="24"/>
          <w:szCs w:val="24"/>
        </w:rPr>
        <w:t>Индивидуальные действия:</w:t>
      </w:r>
      <w:r w:rsidR="009866EC">
        <w:rPr>
          <w:sz w:val="24"/>
          <w:szCs w:val="24"/>
        </w:rPr>
        <w:t xml:space="preserve"> выбор места для выполнения второй передачи у сетки; </w:t>
      </w:r>
      <w:r w:rsidR="00E221C3">
        <w:rPr>
          <w:sz w:val="24"/>
          <w:szCs w:val="24"/>
        </w:rPr>
        <w:t>для отбивания мяча через сетку, стоя двумя руками сверху, кулаком, ногой, снизу; передача мяча на «свободное место», на игрока, слабо владеющего приёмов мяча.</w:t>
      </w:r>
    </w:p>
    <w:p w:rsidR="008147CD" w:rsidRDefault="008147CD" w:rsidP="008A225C">
      <w:pPr>
        <w:pStyle w:val="a3"/>
        <w:numPr>
          <w:ilvl w:val="0"/>
          <w:numId w:val="4"/>
        </w:numPr>
        <w:rPr>
          <w:sz w:val="24"/>
          <w:szCs w:val="24"/>
        </w:rPr>
      </w:pPr>
      <w:r>
        <w:rPr>
          <w:sz w:val="24"/>
          <w:szCs w:val="24"/>
        </w:rPr>
        <w:t>Групповые действия: взаимодействие игроков зон 4 и 2 с игроком зоны 3 при первой передаче; игрока зоны 3 с игроками зон 4 и 2 пр</w:t>
      </w:r>
      <w:r w:rsidR="00FC652E">
        <w:rPr>
          <w:sz w:val="24"/>
          <w:szCs w:val="24"/>
        </w:rPr>
        <w:t>и</w:t>
      </w:r>
      <w:r>
        <w:rPr>
          <w:sz w:val="24"/>
          <w:szCs w:val="24"/>
        </w:rPr>
        <w:t xml:space="preserve"> второй передаче; игроков задней и передней линии при первой передаче; игроков зон 6.5.1 с игроком зоны 3 или 2 при приёме подачи.</w:t>
      </w:r>
    </w:p>
    <w:p w:rsidR="008147CD" w:rsidRDefault="00FC652E" w:rsidP="008A225C">
      <w:pPr>
        <w:pStyle w:val="a3"/>
        <w:numPr>
          <w:ilvl w:val="0"/>
          <w:numId w:val="4"/>
        </w:numPr>
        <w:rPr>
          <w:sz w:val="24"/>
          <w:szCs w:val="24"/>
        </w:rPr>
      </w:pPr>
      <w:r>
        <w:rPr>
          <w:sz w:val="24"/>
          <w:szCs w:val="24"/>
        </w:rPr>
        <w:t xml:space="preserve">Командные действия: система игры со второй передачи игроком передней линии; приём подачи и первая передача в зону </w:t>
      </w:r>
      <w:r w:rsidR="00A707C5">
        <w:rPr>
          <w:sz w:val="24"/>
          <w:szCs w:val="24"/>
        </w:rPr>
        <w:t>3/2, вторая передача игроку зоны 4/2.</w:t>
      </w:r>
    </w:p>
    <w:p w:rsidR="00586F9D" w:rsidRDefault="00586F9D" w:rsidP="00586F9D">
      <w:pPr>
        <w:pStyle w:val="a3"/>
        <w:ind w:left="1035"/>
        <w:rPr>
          <w:sz w:val="24"/>
          <w:szCs w:val="24"/>
        </w:rPr>
      </w:pPr>
    </w:p>
    <w:p w:rsidR="00586F9D" w:rsidRDefault="00586F9D" w:rsidP="00586F9D">
      <w:pPr>
        <w:pStyle w:val="a3"/>
        <w:ind w:left="1035"/>
        <w:rPr>
          <w:sz w:val="24"/>
          <w:szCs w:val="24"/>
        </w:rPr>
      </w:pPr>
    </w:p>
    <w:p w:rsidR="00586F9D" w:rsidRPr="00000BAE" w:rsidRDefault="00586F9D" w:rsidP="00586F9D">
      <w:pPr>
        <w:pStyle w:val="a3"/>
        <w:ind w:left="1035"/>
        <w:jc w:val="center"/>
        <w:rPr>
          <w:b/>
          <w:i/>
          <w:sz w:val="24"/>
          <w:szCs w:val="24"/>
        </w:rPr>
      </w:pPr>
      <w:r w:rsidRPr="00000BAE">
        <w:rPr>
          <w:b/>
          <w:i/>
          <w:sz w:val="24"/>
          <w:szCs w:val="24"/>
        </w:rPr>
        <w:lastRenderedPageBreak/>
        <w:t>Тактика защиты</w:t>
      </w:r>
    </w:p>
    <w:p w:rsidR="001677F9" w:rsidRDefault="001677F9" w:rsidP="001677F9">
      <w:pPr>
        <w:pStyle w:val="a3"/>
        <w:rPr>
          <w:b/>
          <w:sz w:val="24"/>
          <w:szCs w:val="24"/>
        </w:rPr>
      </w:pPr>
    </w:p>
    <w:p w:rsidR="001677F9" w:rsidRDefault="001677F9" w:rsidP="001677F9">
      <w:pPr>
        <w:pStyle w:val="a3"/>
        <w:numPr>
          <w:ilvl w:val="0"/>
          <w:numId w:val="5"/>
        </w:numPr>
        <w:rPr>
          <w:sz w:val="24"/>
          <w:szCs w:val="24"/>
        </w:rPr>
      </w:pPr>
      <w:r w:rsidRPr="001677F9">
        <w:rPr>
          <w:sz w:val="24"/>
          <w:szCs w:val="24"/>
        </w:rPr>
        <w:t>Индивидуальные действия:</w:t>
      </w:r>
      <w:r w:rsidR="009E3E99">
        <w:rPr>
          <w:sz w:val="24"/>
          <w:szCs w:val="24"/>
        </w:rPr>
        <w:t xml:space="preserve"> выбор места при приёме подачи; при приёме мяча, направленного соперником через сетку; при блокировании (выход в зону «удара»);</w:t>
      </w:r>
    </w:p>
    <w:p w:rsidR="009E3E99" w:rsidRDefault="009E3E99" w:rsidP="009E3E99">
      <w:pPr>
        <w:pStyle w:val="a3"/>
        <w:ind w:left="1035"/>
        <w:rPr>
          <w:sz w:val="24"/>
          <w:szCs w:val="24"/>
        </w:rPr>
      </w:pPr>
      <w:r>
        <w:rPr>
          <w:sz w:val="24"/>
          <w:szCs w:val="24"/>
        </w:rPr>
        <w:t>при страховке партнёра; выбор способа приёма мяча от соперника – сверху или снизу.</w:t>
      </w:r>
    </w:p>
    <w:p w:rsidR="009E3E99" w:rsidRDefault="009E3E99" w:rsidP="009E3E99">
      <w:pPr>
        <w:pStyle w:val="a3"/>
        <w:numPr>
          <w:ilvl w:val="0"/>
          <w:numId w:val="5"/>
        </w:numPr>
        <w:rPr>
          <w:sz w:val="24"/>
          <w:szCs w:val="24"/>
        </w:rPr>
      </w:pPr>
      <w:r>
        <w:rPr>
          <w:sz w:val="24"/>
          <w:szCs w:val="24"/>
        </w:rPr>
        <w:t>Групповые действия: взаимодействие игроков при приёме подачи; игроков зон 1 и 5 с игроком зоны</w:t>
      </w:r>
      <w:proofErr w:type="gramStart"/>
      <w:r>
        <w:rPr>
          <w:sz w:val="24"/>
          <w:szCs w:val="24"/>
        </w:rPr>
        <w:t>6</w:t>
      </w:r>
      <w:proofErr w:type="gramEnd"/>
      <w:r>
        <w:rPr>
          <w:sz w:val="24"/>
          <w:szCs w:val="24"/>
        </w:rPr>
        <w:t>; игрока зоны 6 с игроками зон 5 и 1; игрока зоны 3 сигрокам зон 4 и 2; игроков зон 5,1,6 с игроками зон 4 и 2 и т. д.</w:t>
      </w:r>
    </w:p>
    <w:p w:rsidR="00E97D76" w:rsidRDefault="00E97D76" w:rsidP="009E3E99">
      <w:pPr>
        <w:pStyle w:val="a3"/>
        <w:numPr>
          <w:ilvl w:val="0"/>
          <w:numId w:val="5"/>
        </w:numPr>
        <w:rPr>
          <w:sz w:val="24"/>
          <w:szCs w:val="24"/>
        </w:rPr>
      </w:pPr>
      <w:r>
        <w:rPr>
          <w:sz w:val="24"/>
          <w:szCs w:val="24"/>
        </w:rPr>
        <w:t>Командные действия: расположение игроков при приёме подачи; при нападающем ударе соперника и т. д.</w:t>
      </w:r>
    </w:p>
    <w:p w:rsidR="00925367" w:rsidRDefault="00925367" w:rsidP="00925367">
      <w:pPr>
        <w:pStyle w:val="a3"/>
        <w:ind w:left="1035"/>
        <w:rPr>
          <w:sz w:val="24"/>
          <w:szCs w:val="24"/>
        </w:rPr>
      </w:pPr>
    </w:p>
    <w:p w:rsidR="00925367" w:rsidRDefault="00925367" w:rsidP="00925367">
      <w:pPr>
        <w:pStyle w:val="a3"/>
        <w:ind w:left="1035"/>
        <w:rPr>
          <w:sz w:val="24"/>
          <w:szCs w:val="24"/>
        </w:rPr>
      </w:pPr>
    </w:p>
    <w:p w:rsidR="00925367" w:rsidRPr="005A0B4F" w:rsidRDefault="00925367" w:rsidP="00925367">
      <w:pPr>
        <w:pStyle w:val="a3"/>
        <w:ind w:left="1035"/>
        <w:jc w:val="center"/>
        <w:rPr>
          <w:b/>
          <w:sz w:val="24"/>
          <w:szCs w:val="24"/>
          <w:u w:val="single"/>
        </w:rPr>
      </w:pPr>
      <w:r w:rsidRPr="005A0B4F">
        <w:rPr>
          <w:b/>
          <w:sz w:val="24"/>
          <w:szCs w:val="24"/>
          <w:u w:val="single"/>
        </w:rPr>
        <w:t>Интегральная подготовка</w:t>
      </w:r>
    </w:p>
    <w:p w:rsidR="00925367" w:rsidRDefault="00925367" w:rsidP="00925367">
      <w:pPr>
        <w:pStyle w:val="a3"/>
        <w:rPr>
          <w:b/>
          <w:sz w:val="24"/>
          <w:szCs w:val="24"/>
        </w:rPr>
      </w:pPr>
    </w:p>
    <w:p w:rsidR="00925367" w:rsidRDefault="00925367" w:rsidP="00925367">
      <w:pPr>
        <w:pStyle w:val="a3"/>
        <w:numPr>
          <w:ilvl w:val="0"/>
          <w:numId w:val="6"/>
        </w:numPr>
        <w:rPr>
          <w:sz w:val="24"/>
          <w:szCs w:val="24"/>
        </w:rPr>
      </w:pPr>
      <w:r w:rsidRPr="00925367">
        <w:rPr>
          <w:sz w:val="24"/>
          <w:szCs w:val="24"/>
        </w:rPr>
        <w:t xml:space="preserve">Чередование упражнений для развития физических качеств </w:t>
      </w:r>
      <w:proofErr w:type="gramStart"/>
      <w:r w:rsidRPr="00925367">
        <w:rPr>
          <w:sz w:val="24"/>
          <w:szCs w:val="24"/>
        </w:rPr>
        <w:t>в</w:t>
      </w:r>
      <w:proofErr w:type="gramEnd"/>
      <w:r w:rsidRPr="00925367">
        <w:rPr>
          <w:sz w:val="24"/>
          <w:szCs w:val="24"/>
        </w:rPr>
        <w:t xml:space="preserve"> различных качеств.</w:t>
      </w:r>
    </w:p>
    <w:p w:rsidR="00925367" w:rsidRDefault="005E2057" w:rsidP="00925367">
      <w:pPr>
        <w:pStyle w:val="a3"/>
        <w:numPr>
          <w:ilvl w:val="0"/>
          <w:numId w:val="6"/>
        </w:numPr>
        <w:rPr>
          <w:sz w:val="24"/>
          <w:szCs w:val="24"/>
        </w:rPr>
      </w:pPr>
      <w:r>
        <w:rPr>
          <w:sz w:val="24"/>
          <w:szCs w:val="24"/>
        </w:rPr>
        <w:t>Чередование упражнений для развития скоростно-силовых качеств с различными способами перемещений, приёма и передачи, подачи, нападающего удара и блокирований (имитация, подводящие упражнения).</w:t>
      </w:r>
    </w:p>
    <w:p w:rsidR="005E2057" w:rsidRDefault="005E2057" w:rsidP="00925367">
      <w:pPr>
        <w:pStyle w:val="a3"/>
        <w:numPr>
          <w:ilvl w:val="0"/>
          <w:numId w:val="6"/>
        </w:numPr>
        <w:rPr>
          <w:sz w:val="24"/>
          <w:szCs w:val="24"/>
        </w:rPr>
      </w:pPr>
      <w:r>
        <w:rPr>
          <w:sz w:val="24"/>
          <w:szCs w:val="24"/>
        </w:rPr>
        <w:t>Чередование изученных технических приёмов и их способов в различных сочетаниях: индивидуальных, групповых и командных действий в нападении, защите.</w:t>
      </w:r>
    </w:p>
    <w:p w:rsidR="00ED3AED" w:rsidRDefault="00ED3AED" w:rsidP="00925367">
      <w:pPr>
        <w:pStyle w:val="a3"/>
        <w:numPr>
          <w:ilvl w:val="0"/>
          <w:numId w:val="6"/>
        </w:numPr>
        <w:rPr>
          <w:sz w:val="24"/>
          <w:szCs w:val="24"/>
        </w:rPr>
      </w:pPr>
      <w:r>
        <w:rPr>
          <w:sz w:val="24"/>
          <w:szCs w:val="24"/>
        </w:rPr>
        <w:t>Многократное выполнение технических приёмов подряд.</w:t>
      </w:r>
    </w:p>
    <w:p w:rsidR="00ED3AED" w:rsidRDefault="00ED3AED" w:rsidP="00925367">
      <w:pPr>
        <w:pStyle w:val="a3"/>
        <w:numPr>
          <w:ilvl w:val="0"/>
          <w:numId w:val="6"/>
        </w:numPr>
        <w:rPr>
          <w:sz w:val="24"/>
          <w:szCs w:val="24"/>
        </w:rPr>
      </w:pPr>
      <w:r>
        <w:rPr>
          <w:sz w:val="24"/>
          <w:szCs w:val="24"/>
        </w:rPr>
        <w:t>Учебные игры. Задания по технике и тактике на основе изученного материала.</w:t>
      </w:r>
    </w:p>
    <w:p w:rsidR="00B60A55" w:rsidRDefault="00B60A55" w:rsidP="008F3291">
      <w:pPr>
        <w:pStyle w:val="a3"/>
        <w:rPr>
          <w:b/>
          <w:sz w:val="16"/>
          <w:szCs w:val="16"/>
        </w:rPr>
      </w:pPr>
    </w:p>
    <w:p w:rsidR="00B60A55" w:rsidRDefault="00B60A55" w:rsidP="00B60A55">
      <w:pPr>
        <w:pStyle w:val="a3"/>
        <w:rPr>
          <w:b/>
          <w:sz w:val="16"/>
          <w:szCs w:val="16"/>
        </w:rPr>
      </w:pPr>
    </w:p>
    <w:p w:rsidR="00770411" w:rsidRPr="005A0B4F" w:rsidRDefault="00B60A55" w:rsidP="00770411">
      <w:pPr>
        <w:pStyle w:val="a3"/>
        <w:jc w:val="center"/>
        <w:rPr>
          <w:b/>
          <w:sz w:val="24"/>
          <w:szCs w:val="24"/>
          <w:u w:val="single"/>
        </w:rPr>
      </w:pPr>
      <w:r w:rsidRPr="005A0B4F">
        <w:rPr>
          <w:b/>
          <w:sz w:val="24"/>
          <w:szCs w:val="24"/>
          <w:u w:val="single"/>
        </w:rPr>
        <w:t>Теоретическая подготовка</w:t>
      </w:r>
    </w:p>
    <w:p w:rsidR="00770411" w:rsidRDefault="00770411" w:rsidP="00770411">
      <w:pPr>
        <w:pStyle w:val="a3"/>
        <w:rPr>
          <w:b/>
          <w:sz w:val="24"/>
          <w:szCs w:val="24"/>
        </w:rPr>
      </w:pPr>
    </w:p>
    <w:p w:rsidR="00770411" w:rsidRDefault="00770411" w:rsidP="00770411">
      <w:pPr>
        <w:pStyle w:val="a3"/>
        <w:rPr>
          <w:sz w:val="24"/>
          <w:szCs w:val="24"/>
        </w:rPr>
      </w:pPr>
      <w:r w:rsidRPr="00770411">
        <w:rPr>
          <w:sz w:val="24"/>
          <w:szCs w:val="24"/>
        </w:rPr>
        <w:t>Теоретическая подготовка может проводиться не только в форме теоретических занятий</w:t>
      </w:r>
      <w:r>
        <w:rPr>
          <w:sz w:val="24"/>
          <w:szCs w:val="24"/>
        </w:rPr>
        <w:t>, лекций, бесед, но и как элемент практических занятий непосредственно в процессе учебно-тренировочного процесса.</w:t>
      </w:r>
      <w:r w:rsidR="00894DED">
        <w:rPr>
          <w:sz w:val="24"/>
          <w:szCs w:val="24"/>
        </w:rPr>
        <w:t xml:space="preserve"> В этом случае теоретические занятия можно органически связать с физической, технико-тактической и морально-волевой подготовкой. В процессе теоретических занятий целесообразно шире использовать активные методы обучения, проблемный метод анализа конкретных ситуаций.</w:t>
      </w:r>
    </w:p>
    <w:p w:rsidR="00894DED" w:rsidRDefault="00894DED" w:rsidP="00770411">
      <w:pPr>
        <w:pStyle w:val="a3"/>
        <w:rPr>
          <w:sz w:val="24"/>
          <w:szCs w:val="24"/>
        </w:rPr>
      </w:pPr>
      <w:r>
        <w:rPr>
          <w:sz w:val="24"/>
          <w:szCs w:val="24"/>
        </w:rPr>
        <w:t xml:space="preserve">     Теоретические знания должны иметь целевую направленность, вырабатывать у учащихся умение использовать полученные знания на практике в условиях учебно-тренировочных занятий.</w:t>
      </w:r>
    </w:p>
    <w:p w:rsidR="003B65D2" w:rsidRDefault="003B65D2" w:rsidP="00770411">
      <w:pPr>
        <w:pStyle w:val="a3"/>
        <w:rPr>
          <w:sz w:val="24"/>
          <w:szCs w:val="24"/>
        </w:rPr>
      </w:pPr>
      <w:r>
        <w:rPr>
          <w:sz w:val="24"/>
          <w:szCs w:val="24"/>
        </w:rPr>
        <w:t xml:space="preserve">     Учебный материал распределяется на весь учебный год. При проведении теоретических занятий в учебно-тренировочных группах начальной подготовки следует учитывать возраст и излагать теоретический материал в доступной форме.</w:t>
      </w:r>
      <w:r w:rsidR="008C1F3C">
        <w:rPr>
          <w:sz w:val="24"/>
          <w:szCs w:val="24"/>
        </w:rPr>
        <w:t xml:space="preserve"> Тренером-преподавателем должен быть разработан план теоретических занятий, в который можно внести коррективы.</w:t>
      </w:r>
    </w:p>
    <w:p w:rsidR="008C1F3C" w:rsidRDefault="008C1F3C" w:rsidP="00770411">
      <w:pPr>
        <w:pStyle w:val="a3"/>
        <w:rPr>
          <w:sz w:val="24"/>
          <w:szCs w:val="24"/>
        </w:rPr>
      </w:pPr>
      <w:r>
        <w:rPr>
          <w:sz w:val="24"/>
          <w:szCs w:val="24"/>
        </w:rPr>
        <w:t>В содержании учебного материала учебно-тренировочных групп НП обычно выделяется  6 основных тем, а именно:</w:t>
      </w:r>
    </w:p>
    <w:p w:rsidR="0039670A" w:rsidRDefault="0039670A" w:rsidP="00770411">
      <w:pPr>
        <w:pStyle w:val="a3"/>
        <w:rPr>
          <w:sz w:val="24"/>
          <w:szCs w:val="24"/>
        </w:rPr>
      </w:pPr>
    </w:p>
    <w:p w:rsidR="008C1F3C" w:rsidRPr="0039670A" w:rsidRDefault="008C1F3C" w:rsidP="008C1F3C">
      <w:pPr>
        <w:pStyle w:val="a3"/>
        <w:numPr>
          <w:ilvl w:val="0"/>
          <w:numId w:val="7"/>
        </w:numPr>
        <w:rPr>
          <w:b/>
          <w:i/>
          <w:sz w:val="24"/>
          <w:szCs w:val="24"/>
        </w:rPr>
      </w:pPr>
      <w:r w:rsidRPr="008C1F3C">
        <w:rPr>
          <w:b/>
          <w:i/>
          <w:sz w:val="24"/>
          <w:szCs w:val="24"/>
        </w:rPr>
        <w:t>Тема № 1. Физическая культура и спорт в Российской Федерации</w:t>
      </w:r>
      <w:r>
        <w:rPr>
          <w:sz w:val="24"/>
          <w:szCs w:val="24"/>
        </w:rPr>
        <w:t xml:space="preserve"> – где отражаются; история спорта (вида спорта); задачи физической культуры и спорта; оздоровительное и воспитательное значение физической культуры и спорта.</w:t>
      </w:r>
    </w:p>
    <w:p w:rsidR="0039670A" w:rsidRPr="008C1F3C" w:rsidRDefault="0039670A" w:rsidP="0039670A">
      <w:pPr>
        <w:pStyle w:val="a3"/>
        <w:ind w:left="720"/>
        <w:rPr>
          <w:b/>
          <w:i/>
          <w:sz w:val="24"/>
          <w:szCs w:val="24"/>
        </w:rPr>
      </w:pPr>
    </w:p>
    <w:p w:rsidR="008C1F3C" w:rsidRPr="0039670A" w:rsidRDefault="006B27FB" w:rsidP="008C1F3C">
      <w:pPr>
        <w:pStyle w:val="a3"/>
        <w:numPr>
          <w:ilvl w:val="0"/>
          <w:numId w:val="7"/>
        </w:numPr>
        <w:rPr>
          <w:b/>
          <w:i/>
          <w:sz w:val="24"/>
          <w:szCs w:val="24"/>
        </w:rPr>
      </w:pPr>
      <w:r>
        <w:rPr>
          <w:b/>
          <w:i/>
          <w:sz w:val="24"/>
          <w:szCs w:val="24"/>
        </w:rPr>
        <w:t xml:space="preserve">Тема № 2. </w:t>
      </w:r>
      <w:r w:rsidR="008C1F3C">
        <w:rPr>
          <w:b/>
          <w:i/>
          <w:sz w:val="24"/>
          <w:szCs w:val="24"/>
        </w:rPr>
        <w:t>Сведение о строении и функции организма человека</w:t>
      </w:r>
      <w:r w:rsidR="008C1F3C">
        <w:rPr>
          <w:sz w:val="24"/>
          <w:szCs w:val="24"/>
        </w:rPr>
        <w:t xml:space="preserve"> – краткие сведения о строении организма человека; влияние систематических занятий спортом; развитие физических качеств; формирование правильной осанки, гармоничного телосложения; повышение умственной и физической работоспособности.</w:t>
      </w:r>
    </w:p>
    <w:p w:rsidR="0039670A" w:rsidRPr="007E53FA" w:rsidRDefault="0039670A" w:rsidP="0039670A">
      <w:pPr>
        <w:pStyle w:val="a3"/>
        <w:ind w:left="720"/>
        <w:rPr>
          <w:b/>
          <w:i/>
          <w:sz w:val="24"/>
          <w:szCs w:val="24"/>
        </w:rPr>
      </w:pPr>
    </w:p>
    <w:p w:rsidR="007E53FA" w:rsidRPr="0039670A" w:rsidRDefault="006B27FB" w:rsidP="008C1F3C">
      <w:pPr>
        <w:pStyle w:val="a3"/>
        <w:numPr>
          <w:ilvl w:val="0"/>
          <w:numId w:val="7"/>
        </w:numPr>
        <w:rPr>
          <w:b/>
          <w:i/>
          <w:sz w:val="24"/>
          <w:szCs w:val="24"/>
        </w:rPr>
      </w:pPr>
      <w:r>
        <w:rPr>
          <w:b/>
          <w:i/>
          <w:sz w:val="24"/>
          <w:szCs w:val="24"/>
        </w:rPr>
        <w:t xml:space="preserve">Тема № 3. </w:t>
      </w:r>
      <w:r w:rsidR="007E53FA">
        <w:rPr>
          <w:b/>
          <w:i/>
          <w:sz w:val="24"/>
          <w:szCs w:val="24"/>
        </w:rPr>
        <w:t xml:space="preserve">Влияние физических </w:t>
      </w:r>
      <w:proofErr w:type="gramStart"/>
      <w:r w:rsidR="007E53FA">
        <w:rPr>
          <w:b/>
          <w:i/>
          <w:sz w:val="24"/>
          <w:szCs w:val="24"/>
        </w:rPr>
        <w:t>упражнений</w:t>
      </w:r>
      <w:r w:rsidR="003130A1">
        <w:rPr>
          <w:sz w:val="24"/>
          <w:szCs w:val="24"/>
        </w:rPr>
        <w:t>–влияние</w:t>
      </w:r>
      <w:proofErr w:type="gramEnd"/>
      <w:r w:rsidR="003130A1">
        <w:rPr>
          <w:sz w:val="24"/>
          <w:szCs w:val="24"/>
        </w:rPr>
        <w:t xml:space="preserve"> физических упражнений на увеличение мышечной массы; работоспособность мышц и подвижность суставов; развитие сердечно-сосудистой и дыхательной систем.</w:t>
      </w:r>
    </w:p>
    <w:p w:rsidR="0039670A" w:rsidRPr="003130A1" w:rsidRDefault="0039670A" w:rsidP="0039670A">
      <w:pPr>
        <w:pStyle w:val="a3"/>
        <w:ind w:left="720"/>
        <w:rPr>
          <w:b/>
          <w:i/>
          <w:sz w:val="24"/>
          <w:szCs w:val="24"/>
        </w:rPr>
      </w:pPr>
    </w:p>
    <w:p w:rsidR="003130A1" w:rsidRPr="0039670A" w:rsidRDefault="006B27FB" w:rsidP="008C1F3C">
      <w:pPr>
        <w:pStyle w:val="a3"/>
        <w:numPr>
          <w:ilvl w:val="0"/>
          <w:numId w:val="7"/>
        </w:numPr>
        <w:rPr>
          <w:b/>
          <w:i/>
          <w:sz w:val="24"/>
          <w:szCs w:val="24"/>
        </w:rPr>
      </w:pPr>
      <w:r>
        <w:rPr>
          <w:b/>
          <w:i/>
          <w:sz w:val="24"/>
          <w:szCs w:val="24"/>
        </w:rPr>
        <w:t xml:space="preserve">Тема № 4. </w:t>
      </w:r>
      <w:r w:rsidR="003130A1">
        <w:rPr>
          <w:b/>
          <w:i/>
          <w:sz w:val="24"/>
          <w:szCs w:val="24"/>
        </w:rPr>
        <w:t>Гигиена, врачебный контроль и самоконтроль</w:t>
      </w:r>
      <w:r w:rsidR="003130A1">
        <w:rPr>
          <w:sz w:val="24"/>
          <w:szCs w:val="24"/>
        </w:rPr>
        <w:t xml:space="preserve"> – личная гигиена; гигиенические требования к спортивной одежде и обуви; местам занятий и оборудованию; временное ограничения и противопоказания к занятиям видами спорта; предупреждение травм при учебно-тренировочных занятиях; доврачебная помощь пострадавшим; использование естественных факторов природы в целях закаливания организма; врачебный контроль и самоконтроль, режим дня и питание; гигиена учебно-тренировочного процесса.</w:t>
      </w:r>
    </w:p>
    <w:p w:rsidR="0039670A" w:rsidRPr="006B27FB" w:rsidRDefault="0039670A" w:rsidP="0039670A">
      <w:pPr>
        <w:pStyle w:val="a3"/>
        <w:ind w:left="720"/>
        <w:rPr>
          <w:b/>
          <w:i/>
          <w:sz w:val="24"/>
          <w:szCs w:val="24"/>
        </w:rPr>
      </w:pPr>
    </w:p>
    <w:p w:rsidR="006B27FB" w:rsidRPr="0039670A" w:rsidRDefault="006B27FB" w:rsidP="008C1F3C">
      <w:pPr>
        <w:pStyle w:val="a3"/>
        <w:numPr>
          <w:ilvl w:val="0"/>
          <w:numId w:val="7"/>
        </w:numPr>
        <w:rPr>
          <w:b/>
          <w:i/>
          <w:sz w:val="24"/>
          <w:szCs w:val="24"/>
        </w:rPr>
      </w:pPr>
      <w:r>
        <w:rPr>
          <w:b/>
          <w:i/>
          <w:sz w:val="24"/>
          <w:szCs w:val="24"/>
        </w:rPr>
        <w:t>Тема № 5. Нагрузка и отдых</w:t>
      </w:r>
      <w:r w:rsidR="00160493">
        <w:rPr>
          <w:sz w:val="24"/>
          <w:szCs w:val="24"/>
        </w:rPr>
        <w:t>–взаимосвязь физических компонентов; соревновательные и тренировочные нагрузки; объём и интенсивность тренировочной нагрузки; дозирование нагрузки.</w:t>
      </w:r>
    </w:p>
    <w:p w:rsidR="0039670A" w:rsidRPr="00160493" w:rsidRDefault="0039670A" w:rsidP="0039670A">
      <w:pPr>
        <w:pStyle w:val="a3"/>
        <w:rPr>
          <w:b/>
          <w:i/>
          <w:sz w:val="24"/>
          <w:szCs w:val="24"/>
        </w:rPr>
      </w:pPr>
    </w:p>
    <w:p w:rsidR="000536FB" w:rsidRPr="00090AA2" w:rsidRDefault="00160493" w:rsidP="00090AA2">
      <w:pPr>
        <w:pStyle w:val="a3"/>
        <w:numPr>
          <w:ilvl w:val="0"/>
          <w:numId w:val="7"/>
        </w:numPr>
        <w:rPr>
          <w:b/>
          <w:i/>
          <w:sz w:val="24"/>
          <w:szCs w:val="24"/>
        </w:rPr>
      </w:pPr>
      <w:r>
        <w:rPr>
          <w:b/>
          <w:i/>
          <w:sz w:val="24"/>
          <w:szCs w:val="24"/>
        </w:rPr>
        <w:t>Тема № 6</w:t>
      </w:r>
      <w:r w:rsidRPr="00160493">
        <w:rPr>
          <w:sz w:val="24"/>
          <w:szCs w:val="24"/>
        </w:rPr>
        <w:t>.</w:t>
      </w:r>
      <w:r w:rsidRPr="00150102">
        <w:rPr>
          <w:b/>
          <w:i/>
          <w:sz w:val="24"/>
          <w:szCs w:val="24"/>
        </w:rPr>
        <w:t>История</w:t>
      </w:r>
      <w:r w:rsidR="00150102" w:rsidRPr="00150102">
        <w:rPr>
          <w:b/>
          <w:i/>
          <w:sz w:val="24"/>
          <w:szCs w:val="24"/>
        </w:rPr>
        <w:t xml:space="preserve"> волейбола.</w:t>
      </w:r>
      <w:r w:rsidRPr="00150102">
        <w:rPr>
          <w:b/>
          <w:i/>
          <w:sz w:val="24"/>
          <w:szCs w:val="24"/>
        </w:rPr>
        <w:t xml:space="preserve">Правила </w:t>
      </w:r>
      <w:r w:rsidR="00150102" w:rsidRPr="00150102">
        <w:rPr>
          <w:b/>
          <w:i/>
          <w:sz w:val="24"/>
          <w:szCs w:val="24"/>
        </w:rPr>
        <w:t>волейбола</w:t>
      </w:r>
      <w:r w:rsidR="00963DD5">
        <w:rPr>
          <w:b/>
          <w:i/>
          <w:sz w:val="24"/>
          <w:szCs w:val="24"/>
        </w:rPr>
        <w:t>.</w:t>
      </w:r>
      <w:r w:rsidR="009F6F67">
        <w:rPr>
          <w:b/>
          <w:i/>
          <w:sz w:val="24"/>
          <w:szCs w:val="24"/>
        </w:rPr>
        <w:t xml:space="preserve"> Суде</w:t>
      </w:r>
      <w:r w:rsidR="0039670A">
        <w:rPr>
          <w:b/>
          <w:i/>
          <w:sz w:val="24"/>
          <w:szCs w:val="24"/>
        </w:rPr>
        <w:t>й</w:t>
      </w:r>
      <w:r w:rsidR="009F6F67">
        <w:rPr>
          <w:b/>
          <w:i/>
          <w:sz w:val="24"/>
          <w:szCs w:val="24"/>
        </w:rPr>
        <w:t>ская терминология.</w:t>
      </w:r>
    </w:p>
    <w:p w:rsidR="000536FB" w:rsidRDefault="000536FB" w:rsidP="000536FB">
      <w:pPr>
        <w:pStyle w:val="a3"/>
        <w:ind w:left="720"/>
        <w:jc w:val="center"/>
        <w:rPr>
          <w:b/>
          <w:sz w:val="16"/>
          <w:szCs w:val="16"/>
        </w:rPr>
      </w:pPr>
    </w:p>
    <w:p w:rsidR="000536FB" w:rsidRDefault="000536FB" w:rsidP="000536FB">
      <w:pPr>
        <w:pStyle w:val="a3"/>
        <w:rPr>
          <w:b/>
          <w:sz w:val="16"/>
          <w:szCs w:val="16"/>
        </w:rPr>
      </w:pPr>
    </w:p>
    <w:p w:rsidR="000536FB" w:rsidRDefault="000536FB" w:rsidP="000536FB">
      <w:pPr>
        <w:pStyle w:val="a3"/>
        <w:jc w:val="center"/>
        <w:rPr>
          <w:b/>
          <w:sz w:val="24"/>
          <w:szCs w:val="24"/>
        </w:rPr>
      </w:pPr>
      <w:r w:rsidRPr="000536FB">
        <w:rPr>
          <w:b/>
          <w:sz w:val="24"/>
          <w:szCs w:val="24"/>
        </w:rPr>
        <w:t>Зачётные требования</w:t>
      </w:r>
    </w:p>
    <w:p w:rsidR="001866A1" w:rsidRDefault="001866A1" w:rsidP="006D380E">
      <w:pPr>
        <w:pStyle w:val="a3"/>
        <w:rPr>
          <w:b/>
          <w:sz w:val="24"/>
          <w:szCs w:val="24"/>
        </w:rPr>
      </w:pPr>
    </w:p>
    <w:p w:rsidR="001866A1" w:rsidRDefault="001866A1" w:rsidP="001866A1">
      <w:pPr>
        <w:pStyle w:val="a3"/>
        <w:jc w:val="center"/>
        <w:rPr>
          <w:b/>
          <w:sz w:val="24"/>
          <w:szCs w:val="24"/>
        </w:rPr>
      </w:pPr>
      <w:r>
        <w:rPr>
          <w:b/>
          <w:sz w:val="24"/>
          <w:szCs w:val="24"/>
        </w:rPr>
        <w:t xml:space="preserve">Контрольно-переводные нормативы по физической подготовке </w:t>
      </w:r>
    </w:p>
    <w:p w:rsidR="001866A1" w:rsidRDefault="001866A1" w:rsidP="001866A1">
      <w:pPr>
        <w:pStyle w:val="a3"/>
        <w:jc w:val="center"/>
        <w:rPr>
          <w:b/>
          <w:sz w:val="24"/>
          <w:szCs w:val="24"/>
        </w:rPr>
      </w:pPr>
    </w:p>
    <w:p w:rsidR="001866A1" w:rsidRDefault="001866A1" w:rsidP="001866A1">
      <w:pPr>
        <w:pStyle w:val="a3"/>
        <w:rPr>
          <w:b/>
          <w:sz w:val="24"/>
          <w:szCs w:val="24"/>
        </w:rPr>
      </w:pPr>
    </w:p>
    <w:tbl>
      <w:tblPr>
        <w:tblStyle w:val="a4"/>
        <w:tblW w:w="0" w:type="auto"/>
        <w:tblInd w:w="-601" w:type="dxa"/>
        <w:tblLook w:val="04A0"/>
      </w:tblPr>
      <w:tblGrid>
        <w:gridCol w:w="567"/>
        <w:gridCol w:w="3970"/>
        <w:gridCol w:w="708"/>
        <w:gridCol w:w="851"/>
        <w:gridCol w:w="850"/>
        <w:gridCol w:w="851"/>
        <w:gridCol w:w="850"/>
        <w:gridCol w:w="765"/>
        <w:gridCol w:w="788"/>
        <w:gridCol w:w="822"/>
      </w:tblGrid>
      <w:tr w:rsidR="00CE3995" w:rsidRPr="006D380E" w:rsidTr="0073254A">
        <w:trPr>
          <w:trHeight w:val="135"/>
        </w:trPr>
        <w:tc>
          <w:tcPr>
            <w:tcW w:w="567" w:type="dxa"/>
            <w:vMerge w:val="restart"/>
          </w:tcPr>
          <w:p w:rsidR="00CE3995" w:rsidRPr="006D380E" w:rsidRDefault="00CE3995" w:rsidP="00BA04E7">
            <w:pPr>
              <w:pStyle w:val="a3"/>
              <w:jc w:val="center"/>
              <w:rPr>
                <w:sz w:val="24"/>
                <w:szCs w:val="24"/>
              </w:rPr>
            </w:pPr>
            <w:r w:rsidRPr="006D380E">
              <w:rPr>
                <w:sz w:val="24"/>
                <w:szCs w:val="24"/>
              </w:rPr>
              <w:t>№</w:t>
            </w:r>
          </w:p>
        </w:tc>
        <w:tc>
          <w:tcPr>
            <w:tcW w:w="3970" w:type="dxa"/>
            <w:vMerge w:val="restart"/>
          </w:tcPr>
          <w:p w:rsidR="00CE3995" w:rsidRPr="006D380E" w:rsidRDefault="00CE3995" w:rsidP="00BA04E7">
            <w:pPr>
              <w:pStyle w:val="a3"/>
              <w:jc w:val="center"/>
              <w:rPr>
                <w:sz w:val="24"/>
                <w:szCs w:val="24"/>
              </w:rPr>
            </w:pPr>
            <w:r w:rsidRPr="006D380E">
              <w:rPr>
                <w:sz w:val="24"/>
                <w:szCs w:val="24"/>
              </w:rPr>
              <w:t>Контрольные нормативы</w:t>
            </w:r>
          </w:p>
        </w:tc>
        <w:tc>
          <w:tcPr>
            <w:tcW w:w="6485" w:type="dxa"/>
            <w:gridSpan w:val="8"/>
            <w:tcBorders>
              <w:bottom w:val="single" w:sz="4" w:space="0" w:color="auto"/>
            </w:tcBorders>
          </w:tcPr>
          <w:p w:rsidR="00CE3995" w:rsidRPr="006D380E" w:rsidRDefault="00CE3995" w:rsidP="00BA04E7">
            <w:pPr>
              <w:pStyle w:val="a3"/>
              <w:jc w:val="center"/>
              <w:rPr>
                <w:sz w:val="24"/>
                <w:szCs w:val="24"/>
              </w:rPr>
            </w:pPr>
            <w:r>
              <w:rPr>
                <w:sz w:val="24"/>
                <w:szCs w:val="24"/>
              </w:rPr>
              <w:t>Возраст (лет)</w:t>
            </w:r>
          </w:p>
        </w:tc>
      </w:tr>
      <w:tr w:rsidR="00CE3995" w:rsidRPr="006D380E" w:rsidTr="0073254A">
        <w:trPr>
          <w:trHeight w:val="135"/>
        </w:trPr>
        <w:tc>
          <w:tcPr>
            <w:tcW w:w="567" w:type="dxa"/>
            <w:vMerge/>
          </w:tcPr>
          <w:p w:rsidR="00CE3995" w:rsidRPr="006D380E" w:rsidRDefault="00CE3995" w:rsidP="00BA04E7">
            <w:pPr>
              <w:pStyle w:val="a3"/>
              <w:jc w:val="center"/>
              <w:rPr>
                <w:sz w:val="24"/>
                <w:szCs w:val="24"/>
              </w:rPr>
            </w:pPr>
          </w:p>
        </w:tc>
        <w:tc>
          <w:tcPr>
            <w:tcW w:w="3970" w:type="dxa"/>
            <w:vMerge/>
          </w:tcPr>
          <w:p w:rsidR="00CE3995" w:rsidRPr="006D380E" w:rsidRDefault="00CE3995" w:rsidP="00BA04E7">
            <w:pPr>
              <w:pStyle w:val="a3"/>
              <w:jc w:val="center"/>
              <w:rPr>
                <w:sz w:val="24"/>
                <w:szCs w:val="24"/>
              </w:rPr>
            </w:pPr>
          </w:p>
        </w:tc>
        <w:tc>
          <w:tcPr>
            <w:tcW w:w="708" w:type="dxa"/>
            <w:tcBorders>
              <w:top w:val="single" w:sz="4" w:space="0" w:color="auto"/>
              <w:right w:val="single" w:sz="4" w:space="0" w:color="auto"/>
            </w:tcBorders>
          </w:tcPr>
          <w:p w:rsidR="00CE3995" w:rsidRPr="006D380E" w:rsidRDefault="00CE3995" w:rsidP="00BA04E7">
            <w:pPr>
              <w:pStyle w:val="a3"/>
              <w:jc w:val="center"/>
              <w:rPr>
                <w:sz w:val="24"/>
                <w:szCs w:val="24"/>
              </w:rPr>
            </w:pPr>
            <w:r>
              <w:rPr>
                <w:sz w:val="24"/>
                <w:szCs w:val="24"/>
              </w:rPr>
              <w:t>10</w:t>
            </w:r>
          </w:p>
        </w:tc>
        <w:tc>
          <w:tcPr>
            <w:tcW w:w="851" w:type="dxa"/>
            <w:tcBorders>
              <w:top w:val="single" w:sz="4" w:space="0" w:color="auto"/>
              <w:left w:val="single" w:sz="4" w:space="0" w:color="auto"/>
              <w:right w:val="single" w:sz="4" w:space="0" w:color="auto"/>
            </w:tcBorders>
          </w:tcPr>
          <w:p w:rsidR="00CE3995" w:rsidRPr="006D380E" w:rsidRDefault="00CE3995" w:rsidP="00BA04E7">
            <w:pPr>
              <w:pStyle w:val="a3"/>
              <w:jc w:val="center"/>
              <w:rPr>
                <w:sz w:val="24"/>
                <w:szCs w:val="24"/>
              </w:rPr>
            </w:pPr>
            <w:r>
              <w:rPr>
                <w:sz w:val="24"/>
                <w:szCs w:val="24"/>
              </w:rPr>
              <w:t>11</w:t>
            </w:r>
          </w:p>
        </w:tc>
        <w:tc>
          <w:tcPr>
            <w:tcW w:w="850" w:type="dxa"/>
            <w:tcBorders>
              <w:top w:val="single" w:sz="4" w:space="0" w:color="auto"/>
              <w:left w:val="single" w:sz="4" w:space="0" w:color="auto"/>
            </w:tcBorders>
          </w:tcPr>
          <w:p w:rsidR="00CE3995" w:rsidRPr="006D380E" w:rsidRDefault="00CE3995" w:rsidP="00BA04E7">
            <w:pPr>
              <w:pStyle w:val="a3"/>
              <w:jc w:val="center"/>
              <w:rPr>
                <w:sz w:val="24"/>
                <w:szCs w:val="24"/>
              </w:rPr>
            </w:pPr>
            <w:r>
              <w:rPr>
                <w:sz w:val="24"/>
                <w:szCs w:val="24"/>
              </w:rPr>
              <w:t>12</w:t>
            </w:r>
          </w:p>
        </w:tc>
        <w:tc>
          <w:tcPr>
            <w:tcW w:w="851" w:type="dxa"/>
            <w:tcBorders>
              <w:top w:val="single" w:sz="4" w:space="0" w:color="auto"/>
              <w:right w:val="single" w:sz="4" w:space="0" w:color="auto"/>
            </w:tcBorders>
          </w:tcPr>
          <w:p w:rsidR="00CE3995" w:rsidRPr="006D380E" w:rsidRDefault="00CE3995" w:rsidP="00BA04E7">
            <w:pPr>
              <w:pStyle w:val="a3"/>
              <w:jc w:val="center"/>
              <w:rPr>
                <w:sz w:val="24"/>
                <w:szCs w:val="24"/>
              </w:rPr>
            </w:pPr>
            <w:r>
              <w:rPr>
                <w:sz w:val="24"/>
                <w:szCs w:val="24"/>
              </w:rPr>
              <w:t>13</w:t>
            </w:r>
          </w:p>
        </w:tc>
        <w:tc>
          <w:tcPr>
            <w:tcW w:w="850" w:type="dxa"/>
            <w:tcBorders>
              <w:top w:val="single" w:sz="4" w:space="0" w:color="auto"/>
              <w:left w:val="single" w:sz="4" w:space="0" w:color="auto"/>
            </w:tcBorders>
          </w:tcPr>
          <w:p w:rsidR="00CE3995" w:rsidRPr="006D380E" w:rsidRDefault="00CE3995" w:rsidP="00BA04E7">
            <w:pPr>
              <w:pStyle w:val="a3"/>
              <w:jc w:val="center"/>
              <w:rPr>
                <w:sz w:val="24"/>
                <w:szCs w:val="24"/>
              </w:rPr>
            </w:pPr>
            <w:r>
              <w:rPr>
                <w:sz w:val="24"/>
                <w:szCs w:val="24"/>
              </w:rPr>
              <w:t>14</w:t>
            </w:r>
          </w:p>
        </w:tc>
        <w:tc>
          <w:tcPr>
            <w:tcW w:w="765" w:type="dxa"/>
            <w:tcBorders>
              <w:top w:val="single" w:sz="4" w:space="0" w:color="auto"/>
              <w:right w:val="single" w:sz="4" w:space="0" w:color="auto"/>
            </w:tcBorders>
          </w:tcPr>
          <w:p w:rsidR="00CE3995" w:rsidRPr="006D380E" w:rsidRDefault="00CE3995" w:rsidP="00BA04E7">
            <w:pPr>
              <w:pStyle w:val="a3"/>
              <w:jc w:val="center"/>
              <w:rPr>
                <w:sz w:val="24"/>
                <w:szCs w:val="24"/>
              </w:rPr>
            </w:pPr>
            <w:r>
              <w:rPr>
                <w:sz w:val="24"/>
                <w:szCs w:val="24"/>
              </w:rPr>
              <w:t>15</w:t>
            </w:r>
          </w:p>
        </w:tc>
        <w:tc>
          <w:tcPr>
            <w:tcW w:w="788" w:type="dxa"/>
            <w:tcBorders>
              <w:top w:val="single" w:sz="4" w:space="0" w:color="auto"/>
              <w:right w:val="single" w:sz="4" w:space="0" w:color="auto"/>
            </w:tcBorders>
          </w:tcPr>
          <w:p w:rsidR="00CE3995" w:rsidRPr="006D380E" w:rsidRDefault="00CE3995" w:rsidP="00BA04E7">
            <w:pPr>
              <w:pStyle w:val="a3"/>
              <w:jc w:val="center"/>
              <w:rPr>
                <w:sz w:val="24"/>
                <w:szCs w:val="24"/>
              </w:rPr>
            </w:pPr>
            <w:r>
              <w:rPr>
                <w:sz w:val="24"/>
                <w:szCs w:val="24"/>
              </w:rPr>
              <w:t>16</w:t>
            </w:r>
          </w:p>
        </w:tc>
        <w:tc>
          <w:tcPr>
            <w:tcW w:w="822" w:type="dxa"/>
            <w:tcBorders>
              <w:top w:val="single" w:sz="4" w:space="0" w:color="auto"/>
              <w:left w:val="single" w:sz="4" w:space="0" w:color="auto"/>
            </w:tcBorders>
          </w:tcPr>
          <w:p w:rsidR="00CE3995" w:rsidRPr="006D380E" w:rsidRDefault="00CE3995" w:rsidP="00BA04E7">
            <w:pPr>
              <w:pStyle w:val="a3"/>
              <w:jc w:val="center"/>
              <w:rPr>
                <w:sz w:val="24"/>
                <w:szCs w:val="24"/>
              </w:rPr>
            </w:pPr>
            <w:r>
              <w:rPr>
                <w:sz w:val="24"/>
                <w:szCs w:val="24"/>
              </w:rPr>
              <w:t>17</w:t>
            </w:r>
          </w:p>
        </w:tc>
      </w:tr>
      <w:tr w:rsidR="007B75D7" w:rsidRPr="006D380E" w:rsidTr="0073254A">
        <w:tc>
          <w:tcPr>
            <w:tcW w:w="567" w:type="dxa"/>
          </w:tcPr>
          <w:p w:rsidR="007B75D7" w:rsidRPr="006D380E" w:rsidRDefault="007B75D7" w:rsidP="00BA04E7">
            <w:pPr>
              <w:pStyle w:val="a3"/>
              <w:jc w:val="center"/>
              <w:rPr>
                <w:sz w:val="24"/>
                <w:szCs w:val="24"/>
              </w:rPr>
            </w:pPr>
            <w:r w:rsidRPr="006D380E">
              <w:rPr>
                <w:sz w:val="24"/>
                <w:szCs w:val="24"/>
              </w:rPr>
              <w:t>1</w:t>
            </w:r>
          </w:p>
        </w:tc>
        <w:tc>
          <w:tcPr>
            <w:tcW w:w="3970" w:type="dxa"/>
          </w:tcPr>
          <w:p w:rsidR="007B75D7" w:rsidRPr="006D380E" w:rsidRDefault="007B75D7" w:rsidP="00226333">
            <w:pPr>
              <w:pStyle w:val="a3"/>
              <w:rPr>
                <w:sz w:val="24"/>
                <w:szCs w:val="24"/>
              </w:rPr>
            </w:pPr>
            <w:r>
              <w:rPr>
                <w:sz w:val="24"/>
                <w:szCs w:val="24"/>
              </w:rPr>
              <w:t xml:space="preserve">Бег 30 м </w:t>
            </w:r>
            <w:r w:rsidRPr="004154BE">
              <w:rPr>
                <w:sz w:val="18"/>
                <w:szCs w:val="18"/>
              </w:rPr>
              <w:t>(сек)</w:t>
            </w:r>
          </w:p>
        </w:tc>
        <w:tc>
          <w:tcPr>
            <w:tcW w:w="708" w:type="dxa"/>
            <w:tcBorders>
              <w:right w:val="single" w:sz="4" w:space="0" w:color="auto"/>
            </w:tcBorders>
          </w:tcPr>
          <w:p w:rsidR="007B75D7" w:rsidRPr="006D380E" w:rsidRDefault="007B75D7" w:rsidP="00BA04E7">
            <w:pPr>
              <w:pStyle w:val="a3"/>
              <w:jc w:val="center"/>
              <w:rPr>
                <w:sz w:val="24"/>
                <w:szCs w:val="24"/>
              </w:rPr>
            </w:pPr>
            <w:r>
              <w:rPr>
                <w:sz w:val="24"/>
                <w:szCs w:val="24"/>
              </w:rPr>
              <w:t>5,5</w:t>
            </w:r>
          </w:p>
        </w:tc>
        <w:tc>
          <w:tcPr>
            <w:tcW w:w="851" w:type="dxa"/>
            <w:tcBorders>
              <w:left w:val="single" w:sz="4" w:space="0" w:color="auto"/>
              <w:right w:val="single" w:sz="4" w:space="0" w:color="auto"/>
            </w:tcBorders>
          </w:tcPr>
          <w:p w:rsidR="007B75D7" w:rsidRPr="006D380E" w:rsidRDefault="007B75D7" w:rsidP="00BA04E7">
            <w:pPr>
              <w:pStyle w:val="a3"/>
              <w:jc w:val="center"/>
              <w:rPr>
                <w:sz w:val="24"/>
                <w:szCs w:val="24"/>
              </w:rPr>
            </w:pPr>
            <w:r>
              <w:rPr>
                <w:sz w:val="24"/>
                <w:szCs w:val="24"/>
              </w:rPr>
              <w:t>5,4</w:t>
            </w:r>
          </w:p>
        </w:tc>
        <w:tc>
          <w:tcPr>
            <w:tcW w:w="850" w:type="dxa"/>
            <w:tcBorders>
              <w:left w:val="single" w:sz="4" w:space="0" w:color="auto"/>
            </w:tcBorders>
          </w:tcPr>
          <w:p w:rsidR="007B75D7" w:rsidRPr="006D380E" w:rsidRDefault="007B75D7" w:rsidP="00BA04E7">
            <w:pPr>
              <w:pStyle w:val="a3"/>
              <w:jc w:val="center"/>
              <w:rPr>
                <w:sz w:val="24"/>
                <w:szCs w:val="24"/>
              </w:rPr>
            </w:pPr>
            <w:r>
              <w:rPr>
                <w:sz w:val="24"/>
                <w:szCs w:val="24"/>
              </w:rPr>
              <w:t>5,3</w:t>
            </w:r>
          </w:p>
        </w:tc>
        <w:tc>
          <w:tcPr>
            <w:tcW w:w="851" w:type="dxa"/>
            <w:tcBorders>
              <w:right w:val="single" w:sz="4" w:space="0" w:color="auto"/>
            </w:tcBorders>
          </w:tcPr>
          <w:p w:rsidR="007B75D7" w:rsidRPr="006D380E" w:rsidRDefault="007B75D7" w:rsidP="00BA04E7">
            <w:pPr>
              <w:pStyle w:val="a3"/>
              <w:jc w:val="center"/>
              <w:rPr>
                <w:sz w:val="24"/>
                <w:szCs w:val="24"/>
              </w:rPr>
            </w:pPr>
            <w:r>
              <w:rPr>
                <w:sz w:val="24"/>
                <w:szCs w:val="24"/>
              </w:rPr>
              <w:t>5,2</w:t>
            </w:r>
          </w:p>
        </w:tc>
        <w:tc>
          <w:tcPr>
            <w:tcW w:w="850" w:type="dxa"/>
            <w:tcBorders>
              <w:left w:val="single" w:sz="4" w:space="0" w:color="auto"/>
            </w:tcBorders>
          </w:tcPr>
          <w:p w:rsidR="007B75D7" w:rsidRPr="006D380E" w:rsidRDefault="007B75D7" w:rsidP="00BA04E7">
            <w:pPr>
              <w:pStyle w:val="a3"/>
              <w:jc w:val="center"/>
              <w:rPr>
                <w:sz w:val="24"/>
                <w:szCs w:val="24"/>
              </w:rPr>
            </w:pPr>
            <w:r>
              <w:rPr>
                <w:sz w:val="24"/>
                <w:szCs w:val="24"/>
              </w:rPr>
              <w:t>5,1</w:t>
            </w:r>
          </w:p>
        </w:tc>
        <w:tc>
          <w:tcPr>
            <w:tcW w:w="765" w:type="dxa"/>
            <w:tcBorders>
              <w:right w:val="single" w:sz="4" w:space="0" w:color="auto"/>
            </w:tcBorders>
          </w:tcPr>
          <w:p w:rsidR="007B75D7" w:rsidRPr="006D380E" w:rsidRDefault="007B75D7" w:rsidP="00BA04E7">
            <w:pPr>
              <w:pStyle w:val="a3"/>
              <w:jc w:val="center"/>
              <w:rPr>
                <w:sz w:val="24"/>
                <w:szCs w:val="24"/>
              </w:rPr>
            </w:pPr>
            <w:r>
              <w:rPr>
                <w:sz w:val="24"/>
                <w:szCs w:val="24"/>
              </w:rPr>
              <w:t>5,0</w:t>
            </w:r>
          </w:p>
        </w:tc>
        <w:tc>
          <w:tcPr>
            <w:tcW w:w="788" w:type="dxa"/>
            <w:tcBorders>
              <w:right w:val="single" w:sz="4" w:space="0" w:color="auto"/>
            </w:tcBorders>
          </w:tcPr>
          <w:p w:rsidR="007B75D7" w:rsidRPr="006D380E" w:rsidRDefault="007B75D7" w:rsidP="00BA04E7">
            <w:pPr>
              <w:pStyle w:val="a3"/>
              <w:jc w:val="center"/>
              <w:rPr>
                <w:sz w:val="24"/>
                <w:szCs w:val="24"/>
              </w:rPr>
            </w:pPr>
            <w:r>
              <w:rPr>
                <w:sz w:val="24"/>
                <w:szCs w:val="24"/>
              </w:rPr>
              <w:t>4,8</w:t>
            </w:r>
          </w:p>
        </w:tc>
        <w:tc>
          <w:tcPr>
            <w:tcW w:w="822" w:type="dxa"/>
            <w:tcBorders>
              <w:left w:val="single" w:sz="4" w:space="0" w:color="auto"/>
            </w:tcBorders>
          </w:tcPr>
          <w:p w:rsidR="007B75D7" w:rsidRPr="006D380E" w:rsidRDefault="007B75D7" w:rsidP="00BA04E7">
            <w:pPr>
              <w:pStyle w:val="a3"/>
              <w:jc w:val="center"/>
              <w:rPr>
                <w:sz w:val="24"/>
                <w:szCs w:val="24"/>
              </w:rPr>
            </w:pPr>
            <w:r>
              <w:rPr>
                <w:sz w:val="24"/>
                <w:szCs w:val="24"/>
              </w:rPr>
              <w:t>4,5</w:t>
            </w:r>
          </w:p>
        </w:tc>
      </w:tr>
      <w:tr w:rsidR="007B75D7" w:rsidRPr="006D380E" w:rsidTr="0073254A">
        <w:tc>
          <w:tcPr>
            <w:tcW w:w="567" w:type="dxa"/>
          </w:tcPr>
          <w:p w:rsidR="007B75D7" w:rsidRPr="006D380E" w:rsidRDefault="007B75D7" w:rsidP="00BA04E7">
            <w:pPr>
              <w:pStyle w:val="a3"/>
              <w:jc w:val="center"/>
              <w:rPr>
                <w:sz w:val="24"/>
                <w:szCs w:val="24"/>
              </w:rPr>
            </w:pPr>
            <w:r w:rsidRPr="006D380E">
              <w:rPr>
                <w:sz w:val="24"/>
                <w:szCs w:val="24"/>
              </w:rPr>
              <w:t>2</w:t>
            </w:r>
          </w:p>
        </w:tc>
        <w:tc>
          <w:tcPr>
            <w:tcW w:w="3970" w:type="dxa"/>
          </w:tcPr>
          <w:p w:rsidR="007B75D7" w:rsidRPr="006D380E" w:rsidRDefault="007B75D7" w:rsidP="00226333">
            <w:pPr>
              <w:pStyle w:val="a3"/>
              <w:rPr>
                <w:sz w:val="24"/>
                <w:szCs w:val="24"/>
              </w:rPr>
            </w:pPr>
            <w:r>
              <w:rPr>
                <w:sz w:val="24"/>
                <w:szCs w:val="24"/>
              </w:rPr>
              <w:t xml:space="preserve">Бег 30 м (6х5) </w:t>
            </w:r>
            <w:r w:rsidRPr="004154BE">
              <w:rPr>
                <w:sz w:val="18"/>
                <w:szCs w:val="18"/>
              </w:rPr>
              <w:t>(сек)</w:t>
            </w:r>
          </w:p>
        </w:tc>
        <w:tc>
          <w:tcPr>
            <w:tcW w:w="708" w:type="dxa"/>
            <w:tcBorders>
              <w:right w:val="single" w:sz="4" w:space="0" w:color="auto"/>
            </w:tcBorders>
          </w:tcPr>
          <w:p w:rsidR="007B75D7" w:rsidRPr="006D380E" w:rsidRDefault="007B75D7" w:rsidP="00BA04E7">
            <w:pPr>
              <w:pStyle w:val="a3"/>
              <w:jc w:val="center"/>
              <w:rPr>
                <w:sz w:val="24"/>
                <w:szCs w:val="24"/>
              </w:rPr>
            </w:pPr>
            <w:r>
              <w:rPr>
                <w:sz w:val="24"/>
                <w:szCs w:val="24"/>
              </w:rPr>
              <w:t>13,0</w:t>
            </w:r>
          </w:p>
        </w:tc>
        <w:tc>
          <w:tcPr>
            <w:tcW w:w="851" w:type="dxa"/>
            <w:tcBorders>
              <w:left w:val="single" w:sz="4" w:space="0" w:color="auto"/>
              <w:right w:val="single" w:sz="4" w:space="0" w:color="auto"/>
            </w:tcBorders>
          </w:tcPr>
          <w:p w:rsidR="007B75D7" w:rsidRPr="006D380E" w:rsidRDefault="007B75D7" w:rsidP="00BA04E7">
            <w:pPr>
              <w:pStyle w:val="a3"/>
              <w:jc w:val="center"/>
              <w:rPr>
                <w:sz w:val="24"/>
                <w:szCs w:val="24"/>
              </w:rPr>
            </w:pPr>
            <w:r>
              <w:rPr>
                <w:sz w:val="24"/>
                <w:szCs w:val="24"/>
              </w:rPr>
              <w:t>12,5</w:t>
            </w:r>
          </w:p>
        </w:tc>
        <w:tc>
          <w:tcPr>
            <w:tcW w:w="850" w:type="dxa"/>
            <w:tcBorders>
              <w:left w:val="single" w:sz="4" w:space="0" w:color="auto"/>
            </w:tcBorders>
          </w:tcPr>
          <w:p w:rsidR="007B75D7" w:rsidRPr="006D380E" w:rsidRDefault="007B75D7" w:rsidP="00BA04E7">
            <w:pPr>
              <w:pStyle w:val="a3"/>
              <w:jc w:val="center"/>
              <w:rPr>
                <w:sz w:val="24"/>
                <w:szCs w:val="24"/>
              </w:rPr>
            </w:pPr>
            <w:r>
              <w:rPr>
                <w:sz w:val="24"/>
                <w:szCs w:val="24"/>
              </w:rPr>
              <w:t>12,0</w:t>
            </w:r>
          </w:p>
        </w:tc>
        <w:tc>
          <w:tcPr>
            <w:tcW w:w="851" w:type="dxa"/>
            <w:tcBorders>
              <w:right w:val="single" w:sz="4" w:space="0" w:color="auto"/>
            </w:tcBorders>
          </w:tcPr>
          <w:p w:rsidR="007B75D7" w:rsidRPr="006D380E" w:rsidRDefault="007B75D7" w:rsidP="00BA04E7">
            <w:pPr>
              <w:pStyle w:val="a3"/>
              <w:jc w:val="center"/>
              <w:rPr>
                <w:sz w:val="24"/>
                <w:szCs w:val="24"/>
              </w:rPr>
            </w:pPr>
            <w:r>
              <w:rPr>
                <w:sz w:val="24"/>
                <w:szCs w:val="24"/>
              </w:rPr>
              <w:t>11,5</w:t>
            </w:r>
          </w:p>
        </w:tc>
        <w:tc>
          <w:tcPr>
            <w:tcW w:w="850" w:type="dxa"/>
            <w:tcBorders>
              <w:left w:val="single" w:sz="4" w:space="0" w:color="auto"/>
            </w:tcBorders>
          </w:tcPr>
          <w:p w:rsidR="007B75D7" w:rsidRPr="006D380E" w:rsidRDefault="007B75D7" w:rsidP="00BA04E7">
            <w:pPr>
              <w:pStyle w:val="a3"/>
              <w:jc w:val="center"/>
              <w:rPr>
                <w:sz w:val="24"/>
                <w:szCs w:val="24"/>
              </w:rPr>
            </w:pPr>
            <w:r>
              <w:rPr>
                <w:sz w:val="24"/>
                <w:szCs w:val="24"/>
              </w:rPr>
              <w:t>10,5</w:t>
            </w:r>
          </w:p>
        </w:tc>
        <w:tc>
          <w:tcPr>
            <w:tcW w:w="765" w:type="dxa"/>
            <w:tcBorders>
              <w:right w:val="single" w:sz="4" w:space="0" w:color="auto"/>
            </w:tcBorders>
          </w:tcPr>
          <w:p w:rsidR="007B75D7" w:rsidRPr="006D380E" w:rsidRDefault="007B75D7" w:rsidP="00BA04E7">
            <w:pPr>
              <w:pStyle w:val="a3"/>
              <w:jc w:val="center"/>
              <w:rPr>
                <w:sz w:val="24"/>
                <w:szCs w:val="24"/>
              </w:rPr>
            </w:pPr>
            <w:r>
              <w:rPr>
                <w:sz w:val="24"/>
                <w:szCs w:val="24"/>
              </w:rPr>
              <w:t>10,2</w:t>
            </w:r>
          </w:p>
        </w:tc>
        <w:tc>
          <w:tcPr>
            <w:tcW w:w="788" w:type="dxa"/>
            <w:tcBorders>
              <w:right w:val="single" w:sz="4" w:space="0" w:color="auto"/>
            </w:tcBorders>
          </w:tcPr>
          <w:p w:rsidR="007B75D7" w:rsidRPr="006D380E" w:rsidRDefault="007B75D7" w:rsidP="00BA04E7">
            <w:pPr>
              <w:pStyle w:val="a3"/>
              <w:jc w:val="center"/>
              <w:rPr>
                <w:sz w:val="24"/>
                <w:szCs w:val="24"/>
              </w:rPr>
            </w:pPr>
            <w:r>
              <w:rPr>
                <w:sz w:val="24"/>
                <w:szCs w:val="24"/>
              </w:rPr>
              <w:t>10,0</w:t>
            </w:r>
          </w:p>
        </w:tc>
        <w:tc>
          <w:tcPr>
            <w:tcW w:w="822" w:type="dxa"/>
            <w:tcBorders>
              <w:left w:val="single" w:sz="4" w:space="0" w:color="auto"/>
            </w:tcBorders>
          </w:tcPr>
          <w:p w:rsidR="007B75D7" w:rsidRPr="006D380E" w:rsidRDefault="007B75D7" w:rsidP="00BA04E7">
            <w:pPr>
              <w:pStyle w:val="a3"/>
              <w:jc w:val="center"/>
              <w:rPr>
                <w:sz w:val="24"/>
                <w:szCs w:val="24"/>
              </w:rPr>
            </w:pPr>
            <w:r>
              <w:rPr>
                <w:sz w:val="24"/>
                <w:szCs w:val="24"/>
              </w:rPr>
              <w:t>9,8</w:t>
            </w:r>
          </w:p>
        </w:tc>
      </w:tr>
      <w:tr w:rsidR="007B75D7" w:rsidRPr="006D380E" w:rsidTr="0073254A">
        <w:tc>
          <w:tcPr>
            <w:tcW w:w="567" w:type="dxa"/>
          </w:tcPr>
          <w:p w:rsidR="007B75D7" w:rsidRPr="006D380E" w:rsidRDefault="007B75D7" w:rsidP="00BA04E7">
            <w:pPr>
              <w:pStyle w:val="a3"/>
              <w:jc w:val="center"/>
              <w:rPr>
                <w:sz w:val="24"/>
                <w:szCs w:val="24"/>
              </w:rPr>
            </w:pPr>
            <w:r w:rsidRPr="006D380E">
              <w:rPr>
                <w:sz w:val="24"/>
                <w:szCs w:val="24"/>
              </w:rPr>
              <w:t>3</w:t>
            </w:r>
          </w:p>
        </w:tc>
        <w:tc>
          <w:tcPr>
            <w:tcW w:w="3970" w:type="dxa"/>
          </w:tcPr>
          <w:p w:rsidR="007B75D7" w:rsidRPr="006D380E" w:rsidRDefault="007B75D7" w:rsidP="00226333">
            <w:pPr>
              <w:pStyle w:val="a3"/>
              <w:rPr>
                <w:sz w:val="24"/>
                <w:szCs w:val="24"/>
              </w:rPr>
            </w:pPr>
            <w:r>
              <w:rPr>
                <w:sz w:val="24"/>
                <w:szCs w:val="24"/>
              </w:rPr>
              <w:t xml:space="preserve">Бег 92 м </w:t>
            </w:r>
            <w:r w:rsidRPr="004154BE">
              <w:rPr>
                <w:sz w:val="18"/>
                <w:szCs w:val="18"/>
              </w:rPr>
              <w:t>(сек)</w:t>
            </w:r>
          </w:p>
        </w:tc>
        <w:tc>
          <w:tcPr>
            <w:tcW w:w="708" w:type="dxa"/>
            <w:tcBorders>
              <w:right w:val="single" w:sz="4" w:space="0" w:color="auto"/>
            </w:tcBorders>
          </w:tcPr>
          <w:p w:rsidR="007B75D7" w:rsidRPr="006D380E" w:rsidRDefault="007B75D7" w:rsidP="00BA04E7">
            <w:pPr>
              <w:pStyle w:val="a3"/>
              <w:jc w:val="center"/>
              <w:rPr>
                <w:sz w:val="24"/>
                <w:szCs w:val="24"/>
              </w:rPr>
            </w:pPr>
            <w:r>
              <w:rPr>
                <w:sz w:val="24"/>
                <w:szCs w:val="24"/>
              </w:rPr>
              <w:t>31,0</w:t>
            </w:r>
          </w:p>
        </w:tc>
        <w:tc>
          <w:tcPr>
            <w:tcW w:w="851" w:type="dxa"/>
            <w:tcBorders>
              <w:left w:val="single" w:sz="4" w:space="0" w:color="auto"/>
              <w:right w:val="single" w:sz="4" w:space="0" w:color="auto"/>
            </w:tcBorders>
          </w:tcPr>
          <w:p w:rsidR="007B75D7" w:rsidRPr="006D380E" w:rsidRDefault="007B75D7" w:rsidP="00BA04E7">
            <w:pPr>
              <w:pStyle w:val="a3"/>
              <w:jc w:val="center"/>
              <w:rPr>
                <w:sz w:val="24"/>
                <w:szCs w:val="24"/>
              </w:rPr>
            </w:pPr>
            <w:r>
              <w:rPr>
                <w:sz w:val="24"/>
                <w:szCs w:val="24"/>
              </w:rPr>
              <w:t>30,0</w:t>
            </w:r>
          </w:p>
        </w:tc>
        <w:tc>
          <w:tcPr>
            <w:tcW w:w="850" w:type="dxa"/>
            <w:tcBorders>
              <w:left w:val="single" w:sz="4" w:space="0" w:color="auto"/>
            </w:tcBorders>
          </w:tcPr>
          <w:p w:rsidR="007B75D7" w:rsidRPr="006D380E" w:rsidRDefault="007B75D7" w:rsidP="00BA04E7">
            <w:pPr>
              <w:pStyle w:val="a3"/>
              <w:jc w:val="center"/>
              <w:rPr>
                <w:sz w:val="24"/>
                <w:szCs w:val="24"/>
              </w:rPr>
            </w:pPr>
            <w:r>
              <w:rPr>
                <w:sz w:val="24"/>
                <w:szCs w:val="24"/>
              </w:rPr>
              <w:t>29,0</w:t>
            </w:r>
          </w:p>
        </w:tc>
        <w:tc>
          <w:tcPr>
            <w:tcW w:w="851" w:type="dxa"/>
            <w:tcBorders>
              <w:right w:val="single" w:sz="4" w:space="0" w:color="auto"/>
            </w:tcBorders>
          </w:tcPr>
          <w:p w:rsidR="007B75D7" w:rsidRPr="006D380E" w:rsidRDefault="007B75D7" w:rsidP="00BA04E7">
            <w:pPr>
              <w:pStyle w:val="a3"/>
              <w:jc w:val="center"/>
              <w:rPr>
                <w:sz w:val="24"/>
                <w:szCs w:val="24"/>
              </w:rPr>
            </w:pPr>
            <w:r>
              <w:rPr>
                <w:sz w:val="24"/>
                <w:szCs w:val="24"/>
              </w:rPr>
              <w:t>28,0</w:t>
            </w:r>
          </w:p>
        </w:tc>
        <w:tc>
          <w:tcPr>
            <w:tcW w:w="850" w:type="dxa"/>
            <w:tcBorders>
              <w:left w:val="single" w:sz="4" w:space="0" w:color="auto"/>
            </w:tcBorders>
          </w:tcPr>
          <w:p w:rsidR="007B75D7" w:rsidRPr="006D380E" w:rsidRDefault="007B75D7" w:rsidP="00BA04E7">
            <w:pPr>
              <w:pStyle w:val="a3"/>
              <w:jc w:val="center"/>
              <w:rPr>
                <w:sz w:val="24"/>
                <w:szCs w:val="24"/>
              </w:rPr>
            </w:pPr>
            <w:r>
              <w:rPr>
                <w:sz w:val="24"/>
                <w:szCs w:val="24"/>
              </w:rPr>
              <w:t>27,0</w:t>
            </w:r>
          </w:p>
        </w:tc>
        <w:tc>
          <w:tcPr>
            <w:tcW w:w="765" w:type="dxa"/>
            <w:tcBorders>
              <w:right w:val="single" w:sz="4" w:space="0" w:color="auto"/>
            </w:tcBorders>
          </w:tcPr>
          <w:p w:rsidR="007B75D7" w:rsidRPr="006D380E" w:rsidRDefault="007B75D7" w:rsidP="00BA04E7">
            <w:pPr>
              <w:pStyle w:val="a3"/>
              <w:jc w:val="center"/>
              <w:rPr>
                <w:sz w:val="24"/>
                <w:szCs w:val="24"/>
              </w:rPr>
            </w:pPr>
            <w:r>
              <w:rPr>
                <w:sz w:val="24"/>
                <w:szCs w:val="24"/>
              </w:rPr>
              <w:t>26,5</w:t>
            </w:r>
          </w:p>
        </w:tc>
        <w:tc>
          <w:tcPr>
            <w:tcW w:w="788" w:type="dxa"/>
            <w:tcBorders>
              <w:right w:val="single" w:sz="4" w:space="0" w:color="auto"/>
            </w:tcBorders>
          </w:tcPr>
          <w:p w:rsidR="007B75D7" w:rsidRPr="006D380E" w:rsidRDefault="007B75D7" w:rsidP="00BA04E7">
            <w:pPr>
              <w:pStyle w:val="a3"/>
              <w:jc w:val="center"/>
              <w:rPr>
                <w:sz w:val="24"/>
                <w:szCs w:val="24"/>
              </w:rPr>
            </w:pPr>
            <w:r>
              <w:rPr>
                <w:sz w:val="24"/>
                <w:szCs w:val="24"/>
              </w:rPr>
              <w:t>26,0</w:t>
            </w:r>
          </w:p>
        </w:tc>
        <w:tc>
          <w:tcPr>
            <w:tcW w:w="822" w:type="dxa"/>
            <w:tcBorders>
              <w:left w:val="single" w:sz="4" w:space="0" w:color="auto"/>
            </w:tcBorders>
          </w:tcPr>
          <w:p w:rsidR="007B75D7" w:rsidRPr="006D380E" w:rsidRDefault="007B75D7" w:rsidP="00BA04E7">
            <w:pPr>
              <w:pStyle w:val="a3"/>
              <w:jc w:val="center"/>
              <w:rPr>
                <w:sz w:val="24"/>
                <w:szCs w:val="24"/>
              </w:rPr>
            </w:pPr>
            <w:r>
              <w:rPr>
                <w:sz w:val="24"/>
                <w:szCs w:val="24"/>
              </w:rPr>
              <w:t>25,5</w:t>
            </w:r>
          </w:p>
        </w:tc>
      </w:tr>
      <w:tr w:rsidR="007B75D7" w:rsidRPr="006D380E" w:rsidTr="0073254A">
        <w:tc>
          <w:tcPr>
            <w:tcW w:w="567" w:type="dxa"/>
          </w:tcPr>
          <w:p w:rsidR="007B75D7" w:rsidRPr="006D380E" w:rsidRDefault="007B75D7" w:rsidP="00BA04E7">
            <w:pPr>
              <w:pStyle w:val="a3"/>
              <w:jc w:val="center"/>
              <w:rPr>
                <w:sz w:val="24"/>
                <w:szCs w:val="24"/>
              </w:rPr>
            </w:pPr>
            <w:r w:rsidRPr="006D380E">
              <w:rPr>
                <w:sz w:val="24"/>
                <w:szCs w:val="24"/>
              </w:rPr>
              <w:t>4</w:t>
            </w:r>
          </w:p>
        </w:tc>
        <w:tc>
          <w:tcPr>
            <w:tcW w:w="3970" w:type="dxa"/>
          </w:tcPr>
          <w:p w:rsidR="007B75D7" w:rsidRPr="006D380E" w:rsidRDefault="007B75D7" w:rsidP="00226333">
            <w:pPr>
              <w:pStyle w:val="a3"/>
              <w:rPr>
                <w:sz w:val="24"/>
                <w:szCs w:val="24"/>
              </w:rPr>
            </w:pPr>
            <w:r>
              <w:rPr>
                <w:sz w:val="24"/>
                <w:szCs w:val="24"/>
              </w:rPr>
              <w:t xml:space="preserve">Прыжок в длину с места </w:t>
            </w:r>
            <w:r w:rsidRPr="004154BE">
              <w:rPr>
                <w:sz w:val="18"/>
                <w:szCs w:val="18"/>
              </w:rPr>
              <w:t>(</w:t>
            </w:r>
            <w:proofErr w:type="gramStart"/>
            <w:r w:rsidRPr="004154BE">
              <w:rPr>
                <w:sz w:val="18"/>
                <w:szCs w:val="18"/>
              </w:rPr>
              <w:t>см</w:t>
            </w:r>
            <w:proofErr w:type="gramEnd"/>
            <w:r w:rsidRPr="004154BE">
              <w:rPr>
                <w:sz w:val="18"/>
                <w:szCs w:val="18"/>
              </w:rPr>
              <w:t>)</w:t>
            </w:r>
          </w:p>
        </w:tc>
        <w:tc>
          <w:tcPr>
            <w:tcW w:w="708" w:type="dxa"/>
            <w:tcBorders>
              <w:right w:val="single" w:sz="4" w:space="0" w:color="auto"/>
            </w:tcBorders>
          </w:tcPr>
          <w:p w:rsidR="007B75D7" w:rsidRPr="006D380E" w:rsidRDefault="007B75D7" w:rsidP="00BA04E7">
            <w:pPr>
              <w:pStyle w:val="a3"/>
              <w:jc w:val="center"/>
              <w:rPr>
                <w:sz w:val="24"/>
                <w:szCs w:val="24"/>
              </w:rPr>
            </w:pPr>
            <w:r>
              <w:rPr>
                <w:sz w:val="24"/>
                <w:szCs w:val="24"/>
              </w:rPr>
              <w:t>155</w:t>
            </w:r>
          </w:p>
        </w:tc>
        <w:tc>
          <w:tcPr>
            <w:tcW w:w="851" w:type="dxa"/>
            <w:tcBorders>
              <w:left w:val="single" w:sz="4" w:space="0" w:color="auto"/>
              <w:right w:val="single" w:sz="4" w:space="0" w:color="auto"/>
            </w:tcBorders>
          </w:tcPr>
          <w:p w:rsidR="007B75D7" w:rsidRPr="006D380E" w:rsidRDefault="007B75D7" w:rsidP="00BA04E7">
            <w:pPr>
              <w:pStyle w:val="a3"/>
              <w:jc w:val="center"/>
              <w:rPr>
                <w:sz w:val="24"/>
                <w:szCs w:val="24"/>
              </w:rPr>
            </w:pPr>
            <w:r>
              <w:rPr>
                <w:sz w:val="24"/>
                <w:szCs w:val="24"/>
              </w:rPr>
              <w:t>165</w:t>
            </w:r>
          </w:p>
        </w:tc>
        <w:tc>
          <w:tcPr>
            <w:tcW w:w="850" w:type="dxa"/>
            <w:tcBorders>
              <w:left w:val="single" w:sz="4" w:space="0" w:color="auto"/>
            </w:tcBorders>
          </w:tcPr>
          <w:p w:rsidR="007B75D7" w:rsidRPr="006D380E" w:rsidRDefault="007B75D7" w:rsidP="00BA04E7">
            <w:pPr>
              <w:pStyle w:val="a3"/>
              <w:jc w:val="center"/>
              <w:rPr>
                <w:sz w:val="24"/>
                <w:szCs w:val="24"/>
              </w:rPr>
            </w:pPr>
            <w:r>
              <w:rPr>
                <w:sz w:val="24"/>
                <w:szCs w:val="24"/>
              </w:rPr>
              <w:t>170</w:t>
            </w:r>
          </w:p>
        </w:tc>
        <w:tc>
          <w:tcPr>
            <w:tcW w:w="851" w:type="dxa"/>
            <w:tcBorders>
              <w:right w:val="single" w:sz="4" w:space="0" w:color="auto"/>
            </w:tcBorders>
          </w:tcPr>
          <w:p w:rsidR="007B75D7" w:rsidRPr="006D380E" w:rsidRDefault="007B75D7" w:rsidP="00BA04E7">
            <w:pPr>
              <w:pStyle w:val="a3"/>
              <w:jc w:val="center"/>
              <w:rPr>
                <w:sz w:val="24"/>
                <w:szCs w:val="24"/>
              </w:rPr>
            </w:pPr>
            <w:r>
              <w:rPr>
                <w:sz w:val="24"/>
                <w:szCs w:val="24"/>
              </w:rPr>
              <w:t>180</w:t>
            </w:r>
          </w:p>
        </w:tc>
        <w:tc>
          <w:tcPr>
            <w:tcW w:w="850" w:type="dxa"/>
            <w:tcBorders>
              <w:left w:val="single" w:sz="4" w:space="0" w:color="auto"/>
            </w:tcBorders>
          </w:tcPr>
          <w:p w:rsidR="007B75D7" w:rsidRPr="006D380E" w:rsidRDefault="007B75D7" w:rsidP="00BA04E7">
            <w:pPr>
              <w:pStyle w:val="a3"/>
              <w:jc w:val="center"/>
              <w:rPr>
                <w:sz w:val="24"/>
                <w:szCs w:val="24"/>
              </w:rPr>
            </w:pPr>
            <w:r>
              <w:rPr>
                <w:sz w:val="24"/>
                <w:szCs w:val="24"/>
              </w:rPr>
              <w:t>190</w:t>
            </w:r>
          </w:p>
        </w:tc>
        <w:tc>
          <w:tcPr>
            <w:tcW w:w="765" w:type="dxa"/>
            <w:tcBorders>
              <w:right w:val="single" w:sz="4" w:space="0" w:color="auto"/>
            </w:tcBorders>
          </w:tcPr>
          <w:p w:rsidR="007B75D7" w:rsidRPr="006D380E" w:rsidRDefault="007B75D7" w:rsidP="00BA04E7">
            <w:pPr>
              <w:pStyle w:val="a3"/>
              <w:jc w:val="center"/>
              <w:rPr>
                <w:sz w:val="24"/>
                <w:szCs w:val="24"/>
              </w:rPr>
            </w:pPr>
            <w:r>
              <w:rPr>
                <w:sz w:val="24"/>
                <w:szCs w:val="24"/>
              </w:rPr>
              <w:t>200</w:t>
            </w:r>
          </w:p>
        </w:tc>
        <w:tc>
          <w:tcPr>
            <w:tcW w:w="788" w:type="dxa"/>
            <w:tcBorders>
              <w:right w:val="single" w:sz="4" w:space="0" w:color="auto"/>
            </w:tcBorders>
          </w:tcPr>
          <w:p w:rsidR="007B75D7" w:rsidRPr="006D380E" w:rsidRDefault="007B75D7" w:rsidP="00BA04E7">
            <w:pPr>
              <w:pStyle w:val="a3"/>
              <w:jc w:val="center"/>
              <w:rPr>
                <w:sz w:val="24"/>
                <w:szCs w:val="24"/>
              </w:rPr>
            </w:pPr>
            <w:r>
              <w:rPr>
                <w:sz w:val="24"/>
                <w:szCs w:val="24"/>
              </w:rPr>
              <w:t>220</w:t>
            </w:r>
          </w:p>
        </w:tc>
        <w:tc>
          <w:tcPr>
            <w:tcW w:w="822" w:type="dxa"/>
            <w:tcBorders>
              <w:left w:val="single" w:sz="4" w:space="0" w:color="auto"/>
            </w:tcBorders>
          </w:tcPr>
          <w:p w:rsidR="007B75D7" w:rsidRPr="006D380E" w:rsidRDefault="007B75D7" w:rsidP="00BA04E7">
            <w:pPr>
              <w:pStyle w:val="a3"/>
              <w:jc w:val="center"/>
              <w:rPr>
                <w:sz w:val="24"/>
                <w:szCs w:val="24"/>
              </w:rPr>
            </w:pPr>
            <w:r>
              <w:rPr>
                <w:sz w:val="24"/>
                <w:szCs w:val="24"/>
              </w:rPr>
              <w:t>230</w:t>
            </w:r>
          </w:p>
        </w:tc>
      </w:tr>
      <w:tr w:rsidR="007B75D7" w:rsidRPr="006D380E" w:rsidTr="0073254A">
        <w:tc>
          <w:tcPr>
            <w:tcW w:w="567" w:type="dxa"/>
          </w:tcPr>
          <w:p w:rsidR="007B75D7" w:rsidRPr="006D380E" w:rsidRDefault="007B75D7" w:rsidP="00BA04E7">
            <w:pPr>
              <w:pStyle w:val="a3"/>
              <w:jc w:val="center"/>
              <w:rPr>
                <w:sz w:val="24"/>
                <w:szCs w:val="24"/>
              </w:rPr>
            </w:pPr>
            <w:r w:rsidRPr="006D380E">
              <w:rPr>
                <w:sz w:val="24"/>
                <w:szCs w:val="24"/>
              </w:rPr>
              <w:t>5</w:t>
            </w:r>
          </w:p>
        </w:tc>
        <w:tc>
          <w:tcPr>
            <w:tcW w:w="3970" w:type="dxa"/>
          </w:tcPr>
          <w:p w:rsidR="007B75D7" w:rsidRPr="006D380E" w:rsidRDefault="007B75D7" w:rsidP="00226333">
            <w:pPr>
              <w:pStyle w:val="a3"/>
              <w:rPr>
                <w:sz w:val="24"/>
                <w:szCs w:val="24"/>
              </w:rPr>
            </w:pPr>
            <w:r>
              <w:rPr>
                <w:sz w:val="24"/>
                <w:szCs w:val="24"/>
              </w:rPr>
              <w:t xml:space="preserve">Прыжок вверх с разбега «Абалакова» </w:t>
            </w:r>
            <w:r w:rsidRPr="004154BE">
              <w:rPr>
                <w:sz w:val="18"/>
                <w:szCs w:val="18"/>
              </w:rPr>
              <w:t>(</w:t>
            </w:r>
            <w:proofErr w:type="gramStart"/>
            <w:r w:rsidRPr="004154BE">
              <w:rPr>
                <w:sz w:val="18"/>
                <w:szCs w:val="18"/>
              </w:rPr>
              <w:t>см</w:t>
            </w:r>
            <w:proofErr w:type="gramEnd"/>
            <w:r w:rsidRPr="004154BE">
              <w:rPr>
                <w:sz w:val="18"/>
                <w:szCs w:val="18"/>
              </w:rPr>
              <w:t>)</w:t>
            </w:r>
          </w:p>
        </w:tc>
        <w:tc>
          <w:tcPr>
            <w:tcW w:w="708" w:type="dxa"/>
            <w:tcBorders>
              <w:right w:val="single" w:sz="4" w:space="0" w:color="auto"/>
            </w:tcBorders>
          </w:tcPr>
          <w:p w:rsidR="007B75D7" w:rsidRPr="006D380E" w:rsidRDefault="0073254A" w:rsidP="00BA04E7">
            <w:pPr>
              <w:pStyle w:val="a3"/>
              <w:jc w:val="center"/>
              <w:rPr>
                <w:sz w:val="24"/>
                <w:szCs w:val="24"/>
              </w:rPr>
            </w:pPr>
            <w:r>
              <w:rPr>
                <w:sz w:val="24"/>
                <w:szCs w:val="24"/>
              </w:rPr>
              <w:t>15</w:t>
            </w:r>
          </w:p>
        </w:tc>
        <w:tc>
          <w:tcPr>
            <w:tcW w:w="851" w:type="dxa"/>
            <w:tcBorders>
              <w:left w:val="single" w:sz="4" w:space="0" w:color="auto"/>
              <w:right w:val="single" w:sz="4" w:space="0" w:color="auto"/>
            </w:tcBorders>
          </w:tcPr>
          <w:p w:rsidR="007B75D7" w:rsidRPr="006D380E" w:rsidRDefault="0073254A" w:rsidP="00BA04E7">
            <w:pPr>
              <w:pStyle w:val="a3"/>
              <w:jc w:val="center"/>
              <w:rPr>
                <w:sz w:val="24"/>
                <w:szCs w:val="24"/>
              </w:rPr>
            </w:pPr>
            <w:r>
              <w:rPr>
                <w:sz w:val="24"/>
                <w:szCs w:val="24"/>
              </w:rPr>
              <w:t>20</w:t>
            </w:r>
          </w:p>
        </w:tc>
        <w:tc>
          <w:tcPr>
            <w:tcW w:w="850" w:type="dxa"/>
            <w:tcBorders>
              <w:left w:val="single" w:sz="4" w:space="0" w:color="auto"/>
            </w:tcBorders>
          </w:tcPr>
          <w:p w:rsidR="007B75D7" w:rsidRPr="006D380E" w:rsidRDefault="0073254A" w:rsidP="00BA04E7">
            <w:pPr>
              <w:pStyle w:val="a3"/>
              <w:jc w:val="center"/>
              <w:rPr>
                <w:sz w:val="24"/>
                <w:szCs w:val="24"/>
              </w:rPr>
            </w:pPr>
            <w:r>
              <w:rPr>
                <w:sz w:val="24"/>
                <w:szCs w:val="24"/>
              </w:rPr>
              <w:t>25</w:t>
            </w:r>
          </w:p>
        </w:tc>
        <w:tc>
          <w:tcPr>
            <w:tcW w:w="851" w:type="dxa"/>
            <w:tcBorders>
              <w:right w:val="single" w:sz="4" w:space="0" w:color="auto"/>
            </w:tcBorders>
          </w:tcPr>
          <w:p w:rsidR="007B75D7" w:rsidRPr="006D380E" w:rsidRDefault="0073254A" w:rsidP="00BA04E7">
            <w:pPr>
              <w:pStyle w:val="a3"/>
              <w:jc w:val="center"/>
              <w:rPr>
                <w:sz w:val="24"/>
                <w:szCs w:val="24"/>
              </w:rPr>
            </w:pPr>
            <w:r>
              <w:rPr>
                <w:sz w:val="24"/>
                <w:szCs w:val="24"/>
              </w:rPr>
              <w:t>30</w:t>
            </w:r>
          </w:p>
        </w:tc>
        <w:tc>
          <w:tcPr>
            <w:tcW w:w="850" w:type="dxa"/>
            <w:tcBorders>
              <w:left w:val="single" w:sz="4" w:space="0" w:color="auto"/>
            </w:tcBorders>
          </w:tcPr>
          <w:p w:rsidR="007B75D7" w:rsidRPr="006D380E" w:rsidRDefault="0073254A" w:rsidP="00BA04E7">
            <w:pPr>
              <w:pStyle w:val="a3"/>
              <w:jc w:val="center"/>
              <w:rPr>
                <w:sz w:val="24"/>
                <w:szCs w:val="24"/>
              </w:rPr>
            </w:pPr>
            <w:r>
              <w:rPr>
                <w:sz w:val="24"/>
                <w:szCs w:val="24"/>
              </w:rPr>
              <w:t>35</w:t>
            </w:r>
          </w:p>
        </w:tc>
        <w:tc>
          <w:tcPr>
            <w:tcW w:w="765" w:type="dxa"/>
            <w:tcBorders>
              <w:right w:val="single" w:sz="4" w:space="0" w:color="auto"/>
            </w:tcBorders>
          </w:tcPr>
          <w:p w:rsidR="007B75D7" w:rsidRPr="006D380E" w:rsidRDefault="0073254A" w:rsidP="00BA04E7">
            <w:pPr>
              <w:pStyle w:val="a3"/>
              <w:jc w:val="center"/>
              <w:rPr>
                <w:sz w:val="24"/>
                <w:szCs w:val="24"/>
              </w:rPr>
            </w:pPr>
            <w:r>
              <w:rPr>
                <w:sz w:val="24"/>
                <w:szCs w:val="24"/>
              </w:rPr>
              <w:t>40</w:t>
            </w:r>
          </w:p>
        </w:tc>
        <w:tc>
          <w:tcPr>
            <w:tcW w:w="788" w:type="dxa"/>
            <w:tcBorders>
              <w:right w:val="single" w:sz="4" w:space="0" w:color="auto"/>
            </w:tcBorders>
          </w:tcPr>
          <w:p w:rsidR="007B75D7" w:rsidRPr="006D380E" w:rsidRDefault="0073254A" w:rsidP="00BA04E7">
            <w:pPr>
              <w:pStyle w:val="a3"/>
              <w:jc w:val="center"/>
              <w:rPr>
                <w:sz w:val="24"/>
                <w:szCs w:val="24"/>
              </w:rPr>
            </w:pPr>
            <w:r>
              <w:rPr>
                <w:sz w:val="24"/>
                <w:szCs w:val="24"/>
              </w:rPr>
              <w:t>50</w:t>
            </w:r>
          </w:p>
        </w:tc>
        <w:tc>
          <w:tcPr>
            <w:tcW w:w="822" w:type="dxa"/>
            <w:tcBorders>
              <w:left w:val="single" w:sz="4" w:space="0" w:color="auto"/>
            </w:tcBorders>
          </w:tcPr>
          <w:p w:rsidR="007B75D7" w:rsidRPr="006D380E" w:rsidRDefault="0073254A" w:rsidP="00BA04E7">
            <w:pPr>
              <w:pStyle w:val="a3"/>
              <w:jc w:val="center"/>
              <w:rPr>
                <w:sz w:val="24"/>
                <w:szCs w:val="24"/>
              </w:rPr>
            </w:pPr>
            <w:r>
              <w:rPr>
                <w:sz w:val="24"/>
                <w:szCs w:val="24"/>
              </w:rPr>
              <w:t>55</w:t>
            </w:r>
          </w:p>
        </w:tc>
      </w:tr>
      <w:tr w:rsidR="007B75D7" w:rsidRPr="006D380E" w:rsidTr="0073254A">
        <w:tc>
          <w:tcPr>
            <w:tcW w:w="567" w:type="dxa"/>
          </w:tcPr>
          <w:p w:rsidR="007B75D7" w:rsidRPr="006D380E" w:rsidRDefault="007B75D7" w:rsidP="00BA04E7">
            <w:pPr>
              <w:pStyle w:val="a3"/>
              <w:jc w:val="center"/>
              <w:rPr>
                <w:sz w:val="24"/>
                <w:szCs w:val="24"/>
              </w:rPr>
            </w:pPr>
            <w:r w:rsidRPr="006D380E">
              <w:rPr>
                <w:sz w:val="24"/>
                <w:szCs w:val="24"/>
              </w:rPr>
              <w:t>6</w:t>
            </w:r>
          </w:p>
        </w:tc>
        <w:tc>
          <w:tcPr>
            <w:tcW w:w="3970" w:type="dxa"/>
          </w:tcPr>
          <w:p w:rsidR="007B75D7" w:rsidRPr="006D380E" w:rsidRDefault="007B75D7" w:rsidP="00226333">
            <w:pPr>
              <w:pStyle w:val="a3"/>
              <w:rPr>
                <w:sz w:val="24"/>
                <w:szCs w:val="24"/>
              </w:rPr>
            </w:pPr>
            <w:r>
              <w:rPr>
                <w:sz w:val="24"/>
                <w:szCs w:val="24"/>
              </w:rPr>
              <w:t xml:space="preserve">Метание набивного мяча (1кг) из-за головы двумя руками сидя </w:t>
            </w:r>
            <w:r w:rsidRPr="004154BE">
              <w:rPr>
                <w:sz w:val="18"/>
                <w:szCs w:val="18"/>
              </w:rPr>
              <w:t>(м)</w:t>
            </w:r>
          </w:p>
        </w:tc>
        <w:tc>
          <w:tcPr>
            <w:tcW w:w="708" w:type="dxa"/>
            <w:tcBorders>
              <w:right w:val="single" w:sz="4" w:space="0" w:color="auto"/>
            </w:tcBorders>
          </w:tcPr>
          <w:p w:rsidR="007B75D7" w:rsidRPr="006D380E" w:rsidRDefault="0073254A" w:rsidP="00BA04E7">
            <w:pPr>
              <w:pStyle w:val="a3"/>
              <w:jc w:val="center"/>
              <w:rPr>
                <w:sz w:val="24"/>
                <w:szCs w:val="24"/>
              </w:rPr>
            </w:pPr>
            <w:r>
              <w:rPr>
                <w:sz w:val="24"/>
                <w:szCs w:val="24"/>
              </w:rPr>
              <w:t>3,0</w:t>
            </w:r>
          </w:p>
        </w:tc>
        <w:tc>
          <w:tcPr>
            <w:tcW w:w="851" w:type="dxa"/>
            <w:tcBorders>
              <w:left w:val="single" w:sz="4" w:space="0" w:color="auto"/>
              <w:right w:val="single" w:sz="4" w:space="0" w:color="auto"/>
            </w:tcBorders>
          </w:tcPr>
          <w:p w:rsidR="007B75D7" w:rsidRPr="006D380E" w:rsidRDefault="0073254A" w:rsidP="00BA04E7">
            <w:pPr>
              <w:pStyle w:val="a3"/>
              <w:jc w:val="center"/>
              <w:rPr>
                <w:sz w:val="24"/>
                <w:szCs w:val="24"/>
              </w:rPr>
            </w:pPr>
            <w:r>
              <w:rPr>
                <w:sz w:val="24"/>
                <w:szCs w:val="24"/>
              </w:rPr>
              <w:t>3,5</w:t>
            </w:r>
          </w:p>
        </w:tc>
        <w:tc>
          <w:tcPr>
            <w:tcW w:w="850" w:type="dxa"/>
            <w:tcBorders>
              <w:left w:val="single" w:sz="4" w:space="0" w:color="auto"/>
            </w:tcBorders>
          </w:tcPr>
          <w:p w:rsidR="007B75D7" w:rsidRPr="006D380E" w:rsidRDefault="0073254A" w:rsidP="00BA04E7">
            <w:pPr>
              <w:pStyle w:val="a3"/>
              <w:jc w:val="center"/>
              <w:rPr>
                <w:sz w:val="24"/>
                <w:szCs w:val="24"/>
              </w:rPr>
            </w:pPr>
            <w:r>
              <w:rPr>
                <w:sz w:val="24"/>
                <w:szCs w:val="24"/>
              </w:rPr>
              <w:t>5,0</w:t>
            </w:r>
          </w:p>
        </w:tc>
        <w:tc>
          <w:tcPr>
            <w:tcW w:w="851" w:type="dxa"/>
            <w:tcBorders>
              <w:right w:val="single" w:sz="4" w:space="0" w:color="auto"/>
            </w:tcBorders>
          </w:tcPr>
          <w:p w:rsidR="007B75D7" w:rsidRPr="006D380E" w:rsidRDefault="0073254A" w:rsidP="00BA04E7">
            <w:pPr>
              <w:pStyle w:val="a3"/>
              <w:jc w:val="center"/>
              <w:rPr>
                <w:sz w:val="24"/>
                <w:szCs w:val="24"/>
              </w:rPr>
            </w:pPr>
            <w:r>
              <w:rPr>
                <w:sz w:val="24"/>
                <w:szCs w:val="24"/>
              </w:rPr>
              <w:t>6,2</w:t>
            </w:r>
          </w:p>
        </w:tc>
        <w:tc>
          <w:tcPr>
            <w:tcW w:w="850" w:type="dxa"/>
            <w:tcBorders>
              <w:left w:val="single" w:sz="4" w:space="0" w:color="auto"/>
            </w:tcBorders>
          </w:tcPr>
          <w:p w:rsidR="007B75D7" w:rsidRPr="006D380E" w:rsidRDefault="0073254A" w:rsidP="00BA04E7">
            <w:pPr>
              <w:pStyle w:val="a3"/>
              <w:jc w:val="center"/>
              <w:rPr>
                <w:sz w:val="24"/>
                <w:szCs w:val="24"/>
              </w:rPr>
            </w:pPr>
            <w:r>
              <w:rPr>
                <w:sz w:val="24"/>
                <w:szCs w:val="24"/>
              </w:rPr>
              <w:t>7,2</w:t>
            </w:r>
          </w:p>
        </w:tc>
        <w:tc>
          <w:tcPr>
            <w:tcW w:w="765" w:type="dxa"/>
            <w:tcBorders>
              <w:right w:val="single" w:sz="4" w:space="0" w:color="auto"/>
            </w:tcBorders>
          </w:tcPr>
          <w:p w:rsidR="007B75D7" w:rsidRPr="006D380E" w:rsidRDefault="0073254A" w:rsidP="00BA04E7">
            <w:pPr>
              <w:pStyle w:val="a3"/>
              <w:jc w:val="center"/>
              <w:rPr>
                <w:sz w:val="24"/>
                <w:szCs w:val="24"/>
              </w:rPr>
            </w:pPr>
            <w:r>
              <w:rPr>
                <w:sz w:val="24"/>
                <w:szCs w:val="24"/>
              </w:rPr>
              <w:t>8,0</w:t>
            </w:r>
          </w:p>
        </w:tc>
        <w:tc>
          <w:tcPr>
            <w:tcW w:w="788" w:type="dxa"/>
            <w:tcBorders>
              <w:right w:val="single" w:sz="4" w:space="0" w:color="auto"/>
            </w:tcBorders>
          </w:tcPr>
          <w:p w:rsidR="007B75D7" w:rsidRPr="006D380E" w:rsidRDefault="0073254A" w:rsidP="00BA04E7">
            <w:pPr>
              <w:pStyle w:val="a3"/>
              <w:jc w:val="center"/>
              <w:rPr>
                <w:sz w:val="24"/>
                <w:szCs w:val="24"/>
              </w:rPr>
            </w:pPr>
            <w:r>
              <w:rPr>
                <w:sz w:val="24"/>
                <w:szCs w:val="24"/>
              </w:rPr>
              <w:t>9,0</w:t>
            </w:r>
          </w:p>
        </w:tc>
        <w:tc>
          <w:tcPr>
            <w:tcW w:w="822" w:type="dxa"/>
            <w:tcBorders>
              <w:left w:val="single" w:sz="4" w:space="0" w:color="auto"/>
            </w:tcBorders>
          </w:tcPr>
          <w:p w:rsidR="007B75D7" w:rsidRPr="006D380E" w:rsidRDefault="0073254A" w:rsidP="00BA04E7">
            <w:pPr>
              <w:pStyle w:val="a3"/>
              <w:jc w:val="center"/>
              <w:rPr>
                <w:sz w:val="24"/>
                <w:szCs w:val="24"/>
              </w:rPr>
            </w:pPr>
            <w:r>
              <w:rPr>
                <w:sz w:val="24"/>
                <w:szCs w:val="24"/>
              </w:rPr>
              <w:t>9,5</w:t>
            </w:r>
          </w:p>
        </w:tc>
      </w:tr>
    </w:tbl>
    <w:p w:rsidR="000D054E" w:rsidRDefault="000D054E" w:rsidP="006D380E">
      <w:pPr>
        <w:pStyle w:val="a3"/>
        <w:rPr>
          <w:b/>
          <w:sz w:val="24"/>
          <w:szCs w:val="24"/>
        </w:rPr>
      </w:pPr>
    </w:p>
    <w:p w:rsidR="000D054E" w:rsidRDefault="000D054E" w:rsidP="000D054E">
      <w:pPr>
        <w:pStyle w:val="a3"/>
        <w:jc w:val="center"/>
        <w:rPr>
          <w:b/>
          <w:sz w:val="24"/>
          <w:szCs w:val="24"/>
        </w:rPr>
      </w:pPr>
      <w:r>
        <w:rPr>
          <w:b/>
          <w:sz w:val="24"/>
          <w:szCs w:val="24"/>
        </w:rPr>
        <w:t xml:space="preserve">Контрольно-переводные нормативы по </w:t>
      </w:r>
      <w:r w:rsidR="00C43CC2">
        <w:rPr>
          <w:b/>
          <w:sz w:val="24"/>
          <w:szCs w:val="24"/>
        </w:rPr>
        <w:t xml:space="preserve">специальной </w:t>
      </w:r>
      <w:r>
        <w:rPr>
          <w:b/>
          <w:sz w:val="24"/>
          <w:szCs w:val="24"/>
        </w:rPr>
        <w:t xml:space="preserve">физической подготовке </w:t>
      </w:r>
    </w:p>
    <w:p w:rsidR="000D054E" w:rsidRDefault="000D054E" w:rsidP="00D57B31">
      <w:pPr>
        <w:pStyle w:val="a3"/>
        <w:jc w:val="center"/>
        <w:rPr>
          <w:b/>
          <w:sz w:val="24"/>
          <w:szCs w:val="24"/>
        </w:rPr>
      </w:pPr>
    </w:p>
    <w:tbl>
      <w:tblPr>
        <w:tblStyle w:val="a4"/>
        <w:tblW w:w="0" w:type="auto"/>
        <w:tblInd w:w="-601" w:type="dxa"/>
        <w:tblLook w:val="04A0"/>
      </w:tblPr>
      <w:tblGrid>
        <w:gridCol w:w="709"/>
        <w:gridCol w:w="3828"/>
        <w:gridCol w:w="708"/>
        <w:gridCol w:w="851"/>
        <w:gridCol w:w="850"/>
        <w:gridCol w:w="851"/>
        <w:gridCol w:w="850"/>
        <w:gridCol w:w="765"/>
        <w:gridCol w:w="788"/>
        <w:gridCol w:w="822"/>
      </w:tblGrid>
      <w:tr w:rsidR="000D054E" w:rsidTr="00BA04E7">
        <w:trPr>
          <w:trHeight w:val="135"/>
        </w:trPr>
        <w:tc>
          <w:tcPr>
            <w:tcW w:w="709" w:type="dxa"/>
            <w:vMerge w:val="restart"/>
          </w:tcPr>
          <w:p w:rsidR="000D054E" w:rsidRPr="006D380E" w:rsidRDefault="000D054E" w:rsidP="00BA04E7">
            <w:pPr>
              <w:pStyle w:val="a3"/>
              <w:jc w:val="center"/>
              <w:rPr>
                <w:sz w:val="24"/>
                <w:szCs w:val="24"/>
              </w:rPr>
            </w:pPr>
            <w:r w:rsidRPr="006D380E">
              <w:rPr>
                <w:sz w:val="24"/>
                <w:szCs w:val="24"/>
              </w:rPr>
              <w:t>№</w:t>
            </w:r>
          </w:p>
        </w:tc>
        <w:tc>
          <w:tcPr>
            <w:tcW w:w="3828" w:type="dxa"/>
            <w:vMerge w:val="restart"/>
          </w:tcPr>
          <w:p w:rsidR="000D054E" w:rsidRPr="006D380E" w:rsidRDefault="000D054E" w:rsidP="00BA04E7">
            <w:pPr>
              <w:pStyle w:val="a3"/>
              <w:jc w:val="center"/>
              <w:rPr>
                <w:sz w:val="24"/>
                <w:szCs w:val="24"/>
              </w:rPr>
            </w:pPr>
            <w:r w:rsidRPr="006D380E">
              <w:rPr>
                <w:sz w:val="24"/>
                <w:szCs w:val="24"/>
              </w:rPr>
              <w:t>Контрольные нормативы</w:t>
            </w:r>
          </w:p>
        </w:tc>
        <w:tc>
          <w:tcPr>
            <w:tcW w:w="6485" w:type="dxa"/>
            <w:gridSpan w:val="8"/>
            <w:tcBorders>
              <w:bottom w:val="single" w:sz="4" w:space="0" w:color="auto"/>
            </w:tcBorders>
          </w:tcPr>
          <w:p w:rsidR="000D054E" w:rsidRPr="006D380E" w:rsidRDefault="000D054E" w:rsidP="00BA04E7">
            <w:pPr>
              <w:pStyle w:val="a3"/>
              <w:jc w:val="center"/>
              <w:rPr>
                <w:sz w:val="24"/>
                <w:szCs w:val="24"/>
              </w:rPr>
            </w:pPr>
            <w:r>
              <w:rPr>
                <w:sz w:val="24"/>
                <w:szCs w:val="24"/>
              </w:rPr>
              <w:t>Возраст (лет)</w:t>
            </w:r>
          </w:p>
        </w:tc>
      </w:tr>
      <w:tr w:rsidR="000D054E" w:rsidTr="00BA04E7">
        <w:trPr>
          <w:trHeight w:val="135"/>
        </w:trPr>
        <w:tc>
          <w:tcPr>
            <w:tcW w:w="709" w:type="dxa"/>
            <w:vMerge/>
          </w:tcPr>
          <w:p w:rsidR="000D054E" w:rsidRPr="006D380E" w:rsidRDefault="000D054E" w:rsidP="00BA04E7">
            <w:pPr>
              <w:pStyle w:val="a3"/>
              <w:jc w:val="center"/>
              <w:rPr>
                <w:sz w:val="24"/>
                <w:szCs w:val="24"/>
              </w:rPr>
            </w:pPr>
          </w:p>
        </w:tc>
        <w:tc>
          <w:tcPr>
            <w:tcW w:w="3828" w:type="dxa"/>
            <w:vMerge/>
          </w:tcPr>
          <w:p w:rsidR="000D054E" w:rsidRPr="006D380E" w:rsidRDefault="000D054E" w:rsidP="00BA04E7">
            <w:pPr>
              <w:pStyle w:val="a3"/>
              <w:jc w:val="center"/>
              <w:rPr>
                <w:sz w:val="24"/>
                <w:szCs w:val="24"/>
              </w:rPr>
            </w:pPr>
          </w:p>
        </w:tc>
        <w:tc>
          <w:tcPr>
            <w:tcW w:w="708" w:type="dxa"/>
            <w:tcBorders>
              <w:top w:val="single" w:sz="4" w:space="0" w:color="auto"/>
              <w:right w:val="single" w:sz="4" w:space="0" w:color="auto"/>
            </w:tcBorders>
          </w:tcPr>
          <w:p w:rsidR="000D054E" w:rsidRPr="006D380E" w:rsidRDefault="000D054E" w:rsidP="00BA04E7">
            <w:pPr>
              <w:pStyle w:val="a3"/>
              <w:jc w:val="center"/>
              <w:rPr>
                <w:sz w:val="24"/>
                <w:szCs w:val="24"/>
              </w:rPr>
            </w:pPr>
            <w:r>
              <w:rPr>
                <w:sz w:val="24"/>
                <w:szCs w:val="24"/>
              </w:rPr>
              <w:t>10</w:t>
            </w:r>
          </w:p>
        </w:tc>
        <w:tc>
          <w:tcPr>
            <w:tcW w:w="851" w:type="dxa"/>
            <w:tcBorders>
              <w:top w:val="single" w:sz="4" w:space="0" w:color="auto"/>
              <w:left w:val="single" w:sz="4" w:space="0" w:color="auto"/>
              <w:right w:val="single" w:sz="4" w:space="0" w:color="auto"/>
            </w:tcBorders>
          </w:tcPr>
          <w:p w:rsidR="000D054E" w:rsidRPr="006D380E" w:rsidRDefault="000D054E" w:rsidP="00BA04E7">
            <w:pPr>
              <w:pStyle w:val="a3"/>
              <w:jc w:val="center"/>
              <w:rPr>
                <w:sz w:val="24"/>
                <w:szCs w:val="24"/>
              </w:rPr>
            </w:pPr>
            <w:r>
              <w:rPr>
                <w:sz w:val="24"/>
                <w:szCs w:val="24"/>
              </w:rPr>
              <w:t>11</w:t>
            </w:r>
          </w:p>
        </w:tc>
        <w:tc>
          <w:tcPr>
            <w:tcW w:w="850" w:type="dxa"/>
            <w:tcBorders>
              <w:top w:val="single" w:sz="4" w:space="0" w:color="auto"/>
              <w:left w:val="single" w:sz="4" w:space="0" w:color="auto"/>
            </w:tcBorders>
          </w:tcPr>
          <w:p w:rsidR="000D054E" w:rsidRPr="006D380E" w:rsidRDefault="000D054E" w:rsidP="00BA04E7">
            <w:pPr>
              <w:pStyle w:val="a3"/>
              <w:jc w:val="center"/>
              <w:rPr>
                <w:sz w:val="24"/>
                <w:szCs w:val="24"/>
              </w:rPr>
            </w:pPr>
            <w:r>
              <w:rPr>
                <w:sz w:val="24"/>
                <w:szCs w:val="24"/>
              </w:rPr>
              <w:t>12</w:t>
            </w:r>
          </w:p>
        </w:tc>
        <w:tc>
          <w:tcPr>
            <w:tcW w:w="851" w:type="dxa"/>
            <w:tcBorders>
              <w:top w:val="single" w:sz="4" w:space="0" w:color="auto"/>
              <w:right w:val="single" w:sz="4" w:space="0" w:color="auto"/>
            </w:tcBorders>
          </w:tcPr>
          <w:p w:rsidR="000D054E" w:rsidRPr="006D380E" w:rsidRDefault="000D054E" w:rsidP="00BA04E7">
            <w:pPr>
              <w:pStyle w:val="a3"/>
              <w:jc w:val="center"/>
              <w:rPr>
                <w:sz w:val="24"/>
                <w:szCs w:val="24"/>
              </w:rPr>
            </w:pPr>
            <w:r>
              <w:rPr>
                <w:sz w:val="24"/>
                <w:szCs w:val="24"/>
              </w:rPr>
              <w:t>13</w:t>
            </w:r>
          </w:p>
        </w:tc>
        <w:tc>
          <w:tcPr>
            <w:tcW w:w="850" w:type="dxa"/>
            <w:tcBorders>
              <w:top w:val="single" w:sz="4" w:space="0" w:color="auto"/>
              <w:left w:val="single" w:sz="4" w:space="0" w:color="auto"/>
            </w:tcBorders>
          </w:tcPr>
          <w:p w:rsidR="000D054E" w:rsidRPr="006D380E" w:rsidRDefault="000D054E" w:rsidP="00BA04E7">
            <w:pPr>
              <w:pStyle w:val="a3"/>
              <w:jc w:val="center"/>
              <w:rPr>
                <w:sz w:val="24"/>
                <w:szCs w:val="24"/>
              </w:rPr>
            </w:pPr>
            <w:r>
              <w:rPr>
                <w:sz w:val="24"/>
                <w:szCs w:val="24"/>
              </w:rPr>
              <w:t>14</w:t>
            </w:r>
          </w:p>
        </w:tc>
        <w:tc>
          <w:tcPr>
            <w:tcW w:w="765" w:type="dxa"/>
            <w:tcBorders>
              <w:top w:val="single" w:sz="4" w:space="0" w:color="auto"/>
              <w:right w:val="single" w:sz="4" w:space="0" w:color="auto"/>
            </w:tcBorders>
          </w:tcPr>
          <w:p w:rsidR="000D054E" w:rsidRPr="006D380E" w:rsidRDefault="000D054E" w:rsidP="00BA04E7">
            <w:pPr>
              <w:pStyle w:val="a3"/>
              <w:jc w:val="center"/>
              <w:rPr>
                <w:sz w:val="24"/>
                <w:szCs w:val="24"/>
              </w:rPr>
            </w:pPr>
            <w:r>
              <w:rPr>
                <w:sz w:val="24"/>
                <w:szCs w:val="24"/>
              </w:rPr>
              <w:t>15</w:t>
            </w:r>
          </w:p>
        </w:tc>
        <w:tc>
          <w:tcPr>
            <w:tcW w:w="788" w:type="dxa"/>
            <w:tcBorders>
              <w:top w:val="single" w:sz="4" w:space="0" w:color="auto"/>
              <w:right w:val="single" w:sz="4" w:space="0" w:color="auto"/>
            </w:tcBorders>
          </w:tcPr>
          <w:p w:rsidR="000D054E" w:rsidRPr="006D380E" w:rsidRDefault="000D054E" w:rsidP="00BA04E7">
            <w:pPr>
              <w:pStyle w:val="a3"/>
              <w:jc w:val="center"/>
              <w:rPr>
                <w:sz w:val="24"/>
                <w:szCs w:val="24"/>
              </w:rPr>
            </w:pPr>
            <w:r>
              <w:rPr>
                <w:sz w:val="24"/>
                <w:szCs w:val="24"/>
              </w:rPr>
              <w:t>16</w:t>
            </w:r>
          </w:p>
        </w:tc>
        <w:tc>
          <w:tcPr>
            <w:tcW w:w="822" w:type="dxa"/>
            <w:tcBorders>
              <w:top w:val="single" w:sz="4" w:space="0" w:color="auto"/>
              <w:left w:val="single" w:sz="4" w:space="0" w:color="auto"/>
            </w:tcBorders>
          </w:tcPr>
          <w:p w:rsidR="000D054E" w:rsidRPr="006D380E" w:rsidRDefault="000D054E" w:rsidP="00BA04E7">
            <w:pPr>
              <w:pStyle w:val="a3"/>
              <w:jc w:val="center"/>
              <w:rPr>
                <w:sz w:val="24"/>
                <w:szCs w:val="24"/>
              </w:rPr>
            </w:pPr>
            <w:r>
              <w:rPr>
                <w:sz w:val="24"/>
                <w:szCs w:val="24"/>
              </w:rPr>
              <w:t>17</w:t>
            </w:r>
          </w:p>
        </w:tc>
      </w:tr>
      <w:tr w:rsidR="00B713BC" w:rsidTr="00BA04E7">
        <w:tc>
          <w:tcPr>
            <w:tcW w:w="709" w:type="dxa"/>
          </w:tcPr>
          <w:p w:rsidR="00B713BC" w:rsidRPr="006D380E" w:rsidRDefault="00B713BC" w:rsidP="00BA04E7">
            <w:pPr>
              <w:pStyle w:val="a3"/>
              <w:jc w:val="center"/>
              <w:rPr>
                <w:sz w:val="24"/>
                <w:szCs w:val="24"/>
              </w:rPr>
            </w:pPr>
            <w:r w:rsidRPr="006D380E">
              <w:rPr>
                <w:sz w:val="24"/>
                <w:szCs w:val="24"/>
              </w:rPr>
              <w:t>1</w:t>
            </w:r>
          </w:p>
        </w:tc>
        <w:tc>
          <w:tcPr>
            <w:tcW w:w="3828" w:type="dxa"/>
          </w:tcPr>
          <w:p w:rsidR="00B713BC" w:rsidRPr="006D380E" w:rsidRDefault="00B713BC" w:rsidP="00BA04E7">
            <w:pPr>
              <w:pStyle w:val="a3"/>
              <w:rPr>
                <w:sz w:val="24"/>
                <w:szCs w:val="24"/>
              </w:rPr>
            </w:pPr>
            <w:r>
              <w:rPr>
                <w:sz w:val="24"/>
                <w:szCs w:val="24"/>
              </w:rPr>
              <w:t>Потеря подач из 10 попыток</w:t>
            </w:r>
            <w:r w:rsidRPr="008A7F03">
              <w:rPr>
                <w:sz w:val="18"/>
                <w:szCs w:val="18"/>
              </w:rPr>
              <w:t>(%)</w:t>
            </w:r>
          </w:p>
        </w:tc>
        <w:tc>
          <w:tcPr>
            <w:tcW w:w="708" w:type="dxa"/>
            <w:tcBorders>
              <w:right w:val="single" w:sz="4" w:space="0" w:color="auto"/>
            </w:tcBorders>
          </w:tcPr>
          <w:p w:rsidR="00B713BC" w:rsidRPr="006D380E" w:rsidRDefault="00B713BC" w:rsidP="00226333">
            <w:pPr>
              <w:pStyle w:val="a3"/>
              <w:jc w:val="center"/>
              <w:rPr>
                <w:sz w:val="24"/>
                <w:szCs w:val="24"/>
              </w:rPr>
            </w:pPr>
            <w:r>
              <w:rPr>
                <w:sz w:val="24"/>
                <w:szCs w:val="24"/>
              </w:rPr>
              <w:t>70</w:t>
            </w:r>
          </w:p>
        </w:tc>
        <w:tc>
          <w:tcPr>
            <w:tcW w:w="851" w:type="dxa"/>
            <w:tcBorders>
              <w:left w:val="single" w:sz="4" w:space="0" w:color="auto"/>
              <w:right w:val="single" w:sz="4" w:space="0" w:color="auto"/>
            </w:tcBorders>
          </w:tcPr>
          <w:p w:rsidR="00B713BC" w:rsidRPr="006D380E" w:rsidRDefault="00B713BC" w:rsidP="00226333">
            <w:pPr>
              <w:pStyle w:val="a3"/>
              <w:jc w:val="center"/>
              <w:rPr>
                <w:sz w:val="24"/>
                <w:szCs w:val="24"/>
              </w:rPr>
            </w:pPr>
            <w:r>
              <w:rPr>
                <w:sz w:val="24"/>
                <w:szCs w:val="24"/>
              </w:rPr>
              <w:t>60</w:t>
            </w:r>
          </w:p>
        </w:tc>
        <w:tc>
          <w:tcPr>
            <w:tcW w:w="850" w:type="dxa"/>
            <w:tcBorders>
              <w:left w:val="single" w:sz="4" w:space="0" w:color="auto"/>
            </w:tcBorders>
          </w:tcPr>
          <w:p w:rsidR="00B713BC" w:rsidRPr="006D380E" w:rsidRDefault="00B713BC" w:rsidP="00226333">
            <w:pPr>
              <w:pStyle w:val="a3"/>
              <w:jc w:val="center"/>
              <w:rPr>
                <w:sz w:val="24"/>
                <w:szCs w:val="24"/>
              </w:rPr>
            </w:pPr>
            <w:r>
              <w:rPr>
                <w:sz w:val="24"/>
                <w:szCs w:val="24"/>
              </w:rPr>
              <w:t>50</w:t>
            </w:r>
          </w:p>
        </w:tc>
        <w:tc>
          <w:tcPr>
            <w:tcW w:w="851" w:type="dxa"/>
            <w:tcBorders>
              <w:right w:val="single" w:sz="4" w:space="0" w:color="auto"/>
            </w:tcBorders>
          </w:tcPr>
          <w:p w:rsidR="00B713BC" w:rsidRPr="006D380E" w:rsidRDefault="00B713BC" w:rsidP="00226333">
            <w:pPr>
              <w:pStyle w:val="a3"/>
              <w:jc w:val="center"/>
              <w:rPr>
                <w:sz w:val="24"/>
                <w:szCs w:val="24"/>
              </w:rPr>
            </w:pPr>
            <w:r>
              <w:rPr>
                <w:sz w:val="24"/>
                <w:szCs w:val="24"/>
              </w:rPr>
              <w:t>40</w:t>
            </w:r>
          </w:p>
        </w:tc>
        <w:tc>
          <w:tcPr>
            <w:tcW w:w="850" w:type="dxa"/>
            <w:tcBorders>
              <w:left w:val="single" w:sz="4" w:space="0" w:color="auto"/>
            </w:tcBorders>
          </w:tcPr>
          <w:p w:rsidR="00B713BC" w:rsidRPr="006D380E" w:rsidRDefault="00B713BC" w:rsidP="00226333">
            <w:pPr>
              <w:pStyle w:val="a3"/>
              <w:jc w:val="center"/>
              <w:rPr>
                <w:sz w:val="24"/>
                <w:szCs w:val="24"/>
              </w:rPr>
            </w:pPr>
            <w:r>
              <w:rPr>
                <w:sz w:val="24"/>
                <w:szCs w:val="24"/>
              </w:rPr>
              <w:t>30</w:t>
            </w:r>
          </w:p>
        </w:tc>
        <w:tc>
          <w:tcPr>
            <w:tcW w:w="765" w:type="dxa"/>
            <w:tcBorders>
              <w:right w:val="single" w:sz="4" w:space="0" w:color="auto"/>
            </w:tcBorders>
          </w:tcPr>
          <w:p w:rsidR="00B713BC" w:rsidRPr="006D380E" w:rsidRDefault="00B713BC" w:rsidP="00226333">
            <w:pPr>
              <w:pStyle w:val="a3"/>
              <w:jc w:val="center"/>
              <w:rPr>
                <w:sz w:val="24"/>
                <w:szCs w:val="24"/>
              </w:rPr>
            </w:pPr>
            <w:r>
              <w:rPr>
                <w:sz w:val="24"/>
                <w:szCs w:val="24"/>
              </w:rPr>
              <w:t>20</w:t>
            </w:r>
          </w:p>
        </w:tc>
        <w:tc>
          <w:tcPr>
            <w:tcW w:w="788" w:type="dxa"/>
            <w:tcBorders>
              <w:right w:val="single" w:sz="4" w:space="0" w:color="auto"/>
            </w:tcBorders>
          </w:tcPr>
          <w:p w:rsidR="00B713BC" w:rsidRPr="006D380E" w:rsidRDefault="00B713BC" w:rsidP="00226333">
            <w:pPr>
              <w:pStyle w:val="a3"/>
              <w:jc w:val="center"/>
              <w:rPr>
                <w:sz w:val="24"/>
                <w:szCs w:val="24"/>
              </w:rPr>
            </w:pPr>
            <w:r>
              <w:rPr>
                <w:sz w:val="24"/>
                <w:szCs w:val="24"/>
              </w:rPr>
              <w:t>10</w:t>
            </w:r>
          </w:p>
        </w:tc>
        <w:tc>
          <w:tcPr>
            <w:tcW w:w="822" w:type="dxa"/>
            <w:tcBorders>
              <w:left w:val="single" w:sz="4" w:space="0" w:color="auto"/>
            </w:tcBorders>
          </w:tcPr>
          <w:p w:rsidR="00B713BC" w:rsidRPr="006D380E" w:rsidRDefault="00B713BC" w:rsidP="00226333">
            <w:pPr>
              <w:pStyle w:val="a3"/>
              <w:jc w:val="center"/>
              <w:rPr>
                <w:sz w:val="24"/>
                <w:szCs w:val="24"/>
              </w:rPr>
            </w:pPr>
            <w:r>
              <w:rPr>
                <w:sz w:val="24"/>
                <w:szCs w:val="24"/>
              </w:rPr>
              <w:t>10</w:t>
            </w:r>
          </w:p>
        </w:tc>
      </w:tr>
      <w:tr w:rsidR="00B713BC" w:rsidTr="00BA04E7">
        <w:tc>
          <w:tcPr>
            <w:tcW w:w="709" w:type="dxa"/>
          </w:tcPr>
          <w:p w:rsidR="00B713BC" w:rsidRPr="006D380E" w:rsidRDefault="00B713BC" w:rsidP="00BA04E7">
            <w:pPr>
              <w:pStyle w:val="a3"/>
              <w:jc w:val="center"/>
              <w:rPr>
                <w:sz w:val="24"/>
                <w:szCs w:val="24"/>
              </w:rPr>
            </w:pPr>
            <w:r w:rsidRPr="006D380E">
              <w:rPr>
                <w:sz w:val="24"/>
                <w:szCs w:val="24"/>
              </w:rPr>
              <w:t>2</w:t>
            </w:r>
          </w:p>
        </w:tc>
        <w:tc>
          <w:tcPr>
            <w:tcW w:w="3828" w:type="dxa"/>
          </w:tcPr>
          <w:p w:rsidR="00B713BC" w:rsidRPr="006D380E" w:rsidRDefault="00B713BC" w:rsidP="00BA04E7">
            <w:pPr>
              <w:pStyle w:val="a3"/>
              <w:rPr>
                <w:sz w:val="24"/>
                <w:szCs w:val="24"/>
              </w:rPr>
            </w:pPr>
            <w:r>
              <w:rPr>
                <w:sz w:val="24"/>
                <w:szCs w:val="24"/>
              </w:rPr>
              <w:t>Ошибка при приёме подач из 10 попыток</w:t>
            </w:r>
            <w:r w:rsidRPr="008A7F03">
              <w:rPr>
                <w:sz w:val="18"/>
                <w:szCs w:val="18"/>
              </w:rPr>
              <w:t>(%)</w:t>
            </w:r>
          </w:p>
        </w:tc>
        <w:tc>
          <w:tcPr>
            <w:tcW w:w="708" w:type="dxa"/>
            <w:tcBorders>
              <w:right w:val="single" w:sz="4" w:space="0" w:color="auto"/>
            </w:tcBorders>
          </w:tcPr>
          <w:p w:rsidR="00B713BC" w:rsidRPr="006D380E" w:rsidRDefault="009F1B87" w:rsidP="00BA04E7">
            <w:pPr>
              <w:pStyle w:val="a3"/>
              <w:jc w:val="center"/>
              <w:rPr>
                <w:sz w:val="24"/>
                <w:szCs w:val="24"/>
              </w:rPr>
            </w:pPr>
            <w:r>
              <w:rPr>
                <w:sz w:val="24"/>
                <w:szCs w:val="24"/>
              </w:rPr>
              <w:t>60</w:t>
            </w:r>
          </w:p>
        </w:tc>
        <w:tc>
          <w:tcPr>
            <w:tcW w:w="851" w:type="dxa"/>
            <w:tcBorders>
              <w:left w:val="single" w:sz="4" w:space="0" w:color="auto"/>
              <w:right w:val="single" w:sz="4" w:space="0" w:color="auto"/>
            </w:tcBorders>
          </w:tcPr>
          <w:p w:rsidR="00B713BC" w:rsidRPr="006D380E" w:rsidRDefault="009F1B87" w:rsidP="00BA04E7">
            <w:pPr>
              <w:pStyle w:val="a3"/>
              <w:jc w:val="center"/>
              <w:rPr>
                <w:sz w:val="24"/>
                <w:szCs w:val="24"/>
              </w:rPr>
            </w:pPr>
            <w:r>
              <w:rPr>
                <w:sz w:val="24"/>
                <w:szCs w:val="24"/>
              </w:rPr>
              <w:t>50</w:t>
            </w:r>
          </w:p>
        </w:tc>
        <w:tc>
          <w:tcPr>
            <w:tcW w:w="850" w:type="dxa"/>
            <w:tcBorders>
              <w:left w:val="single" w:sz="4" w:space="0" w:color="auto"/>
            </w:tcBorders>
          </w:tcPr>
          <w:p w:rsidR="00B713BC" w:rsidRPr="006D380E" w:rsidRDefault="009F1B87" w:rsidP="00BA04E7">
            <w:pPr>
              <w:pStyle w:val="a3"/>
              <w:jc w:val="center"/>
              <w:rPr>
                <w:sz w:val="24"/>
                <w:szCs w:val="24"/>
              </w:rPr>
            </w:pPr>
            <w:r>
              <w:rPr>
                <w:sz w:val="24"/>
                <w:szCs w:val="24"/>
              </w:rPr>
              <w:t>40</w:t>
            </w:r>
          </w:p>
        </w:tc>
        <w:tc>
          <w:tcPr>
            <w:tcW w:w="851" w:type="dxa"/>
            <w:tcBorders>
              <w:right w:val="single" w:sz="4" w:space="0" w:color="auto"/>
            </w:tcBorders>
          </w:tcPr>
          <w:p w:rsidR="00B713BC" w:rsidRPr="006D380E" w:rsidRDefault="009F1B87" w:rsidP="00BA04E7">
            <w:pPr>
              <w:pStyle w:val="a3"/>
              <w:jc w:val="center"/>
              <w:rPr>
                <w:sz w:val="24"/>
                <w:szCs w:val="24"/>
              </w:rPr>
            </w:pPr>
            <w:r>
              <w:rPr>
                <w:sz w:val="24"/>
                <w:szCs w:val="24"/>
              </w:rPr>
              <w:t>30</w:t>
            </w:r>
          </w:p>
        </w:tc>
        <w:tc>
          <w:tcPr>
            <w:tcW w:w="850" w:type="dxa"/>
            <w:tcBorders>
              <w:left w:val="single" w:sz="4" w:space="0" w:color="auto"/>
            </w:tcBorders>
          </w:tcPr>
          <w:p w:rsidR="00B713BC" w:rsidRPr="006D380E" w:rsidRDefault="009F1B87" w:rsidP="00BA04E7">
            <w:pPr>
              <w:pStyle w:val="a3"/>
              <w:jc w:val="center"/>
              <w:rPr>
                <w:sz w:val="24"/>
                <w:szCs w:val="24"/>
              </w:rPr>
            </w:pPr>
            <w:r>
              <w:rPr>
                <w:sz w:val="24"/>
                <w:szCs w:val="24"/>
              </w:rPr>
              <w:t>20</w:t>
            </w:r>
          </w:p>
        </w:tc>
        <w:tc>
          <w:tcPr>
            <w:tcW w:w="765" w:type="dxa"/>
            <w:tcBorders>
              <w:right w:val="single" w:sz="4" w:space="0" w:color="auto"/>
            </w:tcBorders>
          </w:tcPr>
          <w:p w:rsidR="00B713BC" w:rsidRPr="006D380E" w:rsidRDefault="009F1B87" w:rsidP="00BA04E7">
            <w:pPr>
              <w:pStyle w:val="a3"/>
              <w:jc w:val="center"/>
              <w:rPr>
                <w:sz w:val="24"/>
                <w:szCs w:val="24"/>
              </w:rPr>
            </w:pPr>
            <w:r>
              <w:rPr>
                <w:sz w:val="24"/>
                <w:szCs w:val="24"/>
              </w:rPr>
              <w:t>20</w:t>
            </w:r>
          </w:p>
        </w:tc>
        <w:tc>
          <w:tcPr>
            <w:tcW w:w="788" w:type="dxa"/>
            <w:tcBorders>
              <w:right w:val="single" w:sz="4" w:space="0" w:color="auto"/>
            </w:tcBorders>
          </w:tcPr>
          <w:p w:rsidR="00B713BC" w:rsidRPr="006D380E" w:rsidRDefault="009F1B87" w:rsidP="00BA04E7">
            <w:pPr>
              <w:pStyle w:val="a3"/>
              <w:jc w:val="center"/>
              <w:rPr>
                <w:sz w:val="24"/>
                <w:szCs w:val="24"/>
              </w:rPr>
            </w:pPr>
            <w:r>
              <w:rPr>
                <w:sz w:val="24"/>
                <w:szCs w:val="24"/>
              </w:rPr>
              <w:t>10</w:t>
            </w:r>
          </w:p>
        </w:tc>
        <w:tc>
          <w:tcPr>
            <w:tcW w:w="822" w:type="dxa"/>
            <w:tcBorders>
              <w:left w:val="single" w:sz="4" w:space="0" w:color="auto"/>
            </w:tcBorders>
          </w:tcPr>
          <w:p w:rsidR="00B713BC" w:rsidRPr="006D380E" w:rsidRDefault="009F1B87" w:rsidP="00BA04E7">
            <w:pPr>
              <w:pStyle w:val="a3"/>
              <w:jc w:val="center"/>
              <w:rPr>
                <w:sz w:val="24"/>
                <w:szCs w:val="24"/>
              </w:rPr>
            </w:pPr>
            <w:r>
              <w:rPr>
                <w:sz w:val="24"/>
                <w:szCs w:val="24"/>
              </w:rPr>
              <w:t>10</w:t>
            </w:r>
          </w:p>
        </w:tc>
      </w:tr>
      <w:tr w:rsidR="00D56A89" w:rsidTr="00BA04E7">
        <w:tc>
          <w:tcPr>
            <w:tcW w:w="709" w:type="dxa"/>
          </w:tcPr>
          <w:p w:rsidR="00D56A89" w:rsidRPr="006D380E" w:rsidRDefault="00D56A89" w:rsidP="00BA04E7">
            <w:pPr>
              <w:pStyle w:val="a3"/>
              <w:jc w:val="center"/>
              <w:rPr>
                <w:sz w:val="24"/>
                <w:szCs w:val="24"/>
              </w:rPr>
            </w:pPr>
            <w:r w:rsidRPr="006D380E">
              <w:rPr>
                <w:sz w:val="24"/>
                <w:szCs w:val="24"/>
              </w:rPr>
              <w:t>3</w:t>
            </w:r>
          </w:p>
        </w:tc>
        <w:tc>
          <w:tcPr>
            <w:tcW w:w="3828" w:type="dxa"/>
          </w:tcPr>
          <w:p w:rsidR="00D56A89" w:rsidRPr="006D380E" w:rsidRDefault="00D56A89" w:rsidP="00226333">
            <w:pPr>
              <w:pStyle w:val="a3"/>
              <w:rPr>
                <w:sz w:val="24"/>
                <w:szCs w:val="24"/>
              </w:rPr>
            </w:pPr>
            <w:r>
              <w:rPr>
                <w:sz w:val="24"/>
                <w:szCs w:val="24"/>
              </w:rPr>
              <w:t xml:space="preserve">Эффективность нападающего удара из 10 попыток </w:t>
            </w:r>
            <w:r w:rsidRPr="00112C42">
              <w:rPr>
                <w:sz w:val="18"/>
                <w:szCs w:val="18"/>
              </w:rPr>
              <w:t>(выигрыш)</w:t>
            </w:r>
          </w:p>
        </w:tc>
        <w:tc>
          <w:tcPr>
            <w:tcW w:w="708" w:type="dxa"/>
            <w:tcBorders>
              <w:right w:val="single" w:sz="4" w:space="0" w:color="auto"/>
            </w:tcBorders>
          </w:tcPr>
          <w:p w:rsidR="00D56A89" w:rsidRPr="006D380E" w:rsidRDefault="00D56A89" w:rsidP="00226333">
            <w:pPr>
              <w:pStyle w:val="a3"/>
              <w:jc w:val="center"/>
              <w:rPr>
                <w:sz w:val="24"/>
                <w:szCs w:val="24"/>
              </w:rPr>
            </w:pPr>
            <w:r>
              <w:rPr>
                <w:sz w:val="24"/>
                <w:szCs w:val="24"/>
              </w:rPr>
              <w:t>*</w:t>
            </w:r>
          </w:p>
        </w:tc>
        <w:tc>
          <w:tcPr>
            <w:tcW w:w="851" w:type="dxa"/>
            <w:tcBorders>
              <w:left w:val="single" w:sz="4" w:space="0" w:color="auto"/>
              <w:right w:val="single" w:sz="4" w:space="0" w:color="auto"/>
            </w:tcBorders>
          </w:tcPr>
          <w:p w:rsidR="00D56A89" w:rsidRPr="006D380E" w:rsidRDefault="00D56A89" w:rsidP="00226333">
            <w:pPr>
              <w:pStyle w:val="a3"/>
              <w:jc w:val="center"/>
              <w:rPr>
                <w:sz w:val="24"/>
                <w:szCs w:val="24"/>
              </w:rPr>
            </w:pPr>
            <w:r>
              <w:rPr>
                <w:sz w:val="24"/>
                <w:szCs w:val="24"/>
              </w:rPr>
              <w:t>*</w:t>
            </w:r>
          </w:p>
        </w:tc>
        <w:tc>
          <w:tcPr>
            <w:tcW w:w="850" w:type="dxa"/>
            <w:tcBorders>
              <w:left w:val="single" w:sz="4" w:space="0" w:color="auto"/>
            </w:tcBorders>
          </w:tcPr>
          <w:p w:rsidR="00D56A89" w:rsidRPr="006D380E" w:rsidRDefault="00D56A89" w:rsidP="00226333">
            <w:pPr>
              <w:pStyle w:val="a3"/>
              <w:jc w:val="center"/>
              <w:rPr>
                <w:sz w:val="24"/>
                <w:szCs w:val="24"/>
              </w:rPr>
            </w:pPr>
            <w:r>
              <w:rPr>
                <w:sz w:val="24"/>
                <w:szCs w:val="24"/>
              </w:rPr>
              <w:t>*</w:t>
            </w:r>
          </w:p>
        </w:tc>
        <w:tc>
          <w:tcPr>
            <w:tcW w:w="851" w:type="dxa"/>
            <w:tcBorders>
              <w:right w:val="single" w:sz="4" w:space="0" w:color="auto"/>
            </w:tcBorders>
          </w:tcPr>
          <w:p w:rsidR="00D56A89" w:rsidRPr="006D380E" w:rsidRDefault="00D56A89" w:rsidP="00226333">
            <w:pPr>
              <w:pStyle w:val="a3"/>
              <w:jc w:val="center"/>
              <w:rPr>
                <w:sz w:val="24"/>
                <w:szCs w:val="24"/>
              </w:rPr>
            </w:pPr>
            <w:r>
              <w:rPr>
                <w:sz w:val="24"/>
                <w:szCs w:val="24"/>
              </w:rPr>
              <w:t>*</w:t>
            </w:r>
          </w:p>
        </w:tc>
        <w:tc>
          <w:tcPr>
            <w:tcW w:w="850" w:type="dxa"/>
            <w:tcBorders>
              <w:left w:val="single" w:sz="4" w:space="0" w:color="auto"/>
            </w:tcBorders>
          </w:tcPr>
          <w:p w:rsidR="00D56A89" w:rsidRPr="006D380E" w:rsidRDefault="00D56A89" w:rsidP="00226333">
            <w:pPr>
              <w:pStyle w:val="a3"/>
              <w:jc w:val="center"/>
              <w:rPr>
                <w:sz w:val="24"/>
                <w:szCs w:val="24"/>
              </w:rPr>
            </w:pPr>
            <w:r>
              <w:rPr>
                <w:sz w:val="24"/>
                <w:szCs w:val="24"/>
              </w:rPr>
              <w:t>3</w:t>
            </w:r>
          </w:p>
        </w:tc>
        <w:tc>
          <w:tcPr>
            <w:tcW w:w="765" w:type="dxa"/>
            <w:tcBorders>
              <w:right w:val="single" w:sz="4" w:space="0" w:color="auto"/>
            </w:tcBorders>
          </w:tcPr>
          <w:p w:rsidR="00D56A89" w:rsidRPr="006D380E" w:rsidRDefault="00D56A89" w:rsidP="00226333">
            <w:pPr>
              <w:pStyle w:val="a3"/>
              <w:jc w:val="center"/>
              <w:rPr>
                <w:sz w:val="24"/>
                <w:szCs w:val="24"/>
              </w:rPr>
            </w:pPr>
            <w:r>
              <w:rPr>
                <w:sz w:val="24"/>
                <w:szCs w:val="24"/>
              </w:rPr>
              <w:t>3</w:t>
            </w:r>
          </w:p>
        </w:tc>
        <w:tc>
          <w:tcPr>
            <w:tcW w:w="788" w:type="dxa"/>
            <w:tcBorders>
              <w:right w:val="single" w:sz="4" w:space="0" w:color="auto"/>
            </w:tcBorders>
          </w:tcPr>
          <w:p w:rsidR="00D56A89" w:rsidRPr="006D380E" w:rsidRDefault="00D56A89" w:rsidP="00226333">
            <w:pPr>
              <w:pStyle w:val="a3"/>
              <w:jc w:val="center"/>
              <w:rPr>
                <w:sz w:val="24"/>
                <w:szCs w:val="24"/>
              </w:rPr>
            </w:pPr>
            <w:r>
              <w:rPr>
                <w:sz w:val="24"/>
                <w:szCs w:val="24"/>
              </w:rPr>
              <w:t>4</w:t>
            </w:r>
          </w:p>
        </w:tc>
        <w:tc>
          <w:tcPr>
            <w:tcW w:w="822" w:type="dxa"/>
            <w:tcBorders>
              <w:left w:val="single" w:sz="4" w:space="0" w:color="auto"/>
            </w:tcBorders>
          </w:tcPr>
          <w:p w:rsidR="00D56A89" w:rsidRPr="006D380E" w:rsidRDefault="00D56A89" w:rsidP="00226333">
            <w:pPr>
              <w:pStyle w:val="a3"/>
              <w:jc w:val="center"/>
              <w:rPr>
                <w:sz w:val="24"/>
                <w:szCs w:val="24"/>
              </w:rPr>
            </w:pPr>
            <w:r>
              <w:rPr>
                <w:sz w:val="24"/>
                <w:szCs w:val="24"/>
              </w:rPr>
              <w:t>4</w:t>
            </w:r>
          </w:p>
        </w:tc>
      </w:tr>
      <w:tr w:rsidR="00D56A89" w:rsidTr="00BA04E7">
        <w:tc>
          <w:tcPr>
            <w:tcW w:w="709" w:type="dxa"/>
          </w:tcPr>
          <w:p w:rsidR="00D56A89" w:rsidRPr="006D380E" w:rsidRDefault="00D56A89" w:rsidP="00BA04E7">
            <w:pPr>
              <w:pStyle w:val="a3"/>
              <w:jc w:val="center"/>
              <w:rPr>
                <w:sz w:val="24"/>
                <w:szCs w:val="24"/>
              </w:rPr>
            </w:pPr>
            <w:r w:rsidRPr="006D380E">
              <w:rPr>
                <w:sz w:val="24"/>
                <w:szCs w:val="24"/>
              </w:rPr>
              <w:t>4</w:t>
            </w:r>
          </w:p>
        </w:tc>
        <w:tc>
          <w:tcPr>
            <w:tcW w:w="3828" w:type="dxa"/>
          </w:tcPr>
          <w:p w:rsidR="00D56A89" w:rsidRPr="006D380E" w:rsidRDefault="00D56A89" w:rsidP="00226333">
            <w:pPr>
              <w:pStyle w:val="a3"/>
              <w:rPr>
                <w:sz w:val="24"/>
                <w:szCs w:val="24"/>
              </w:rPr>
            </w:pPr>
            <w:r>
              <w:rPr>
                <w:sz w:val="24"/>
                <w:szCs w:val="24"/>
              </w:rPr>
              <w:t>Полезное блокирование из 10 попыток</w:t>
            </w:r>
            <w:r w:rsidRPr="00112C42">
              <w:rPr>
                <w:sz w:val="18"/>
                <w:szCs w:val="18"/>
              </w:rPr>
              <w:t>(%)</w:t>
            </w:r>
          </w:p>
        </w:tc>
        <w:tc>
          <w:tcPr>
            <w:tcW w:w="708" w:type="dxa"/>
            <w:tcBorders>
              <w:right w:val="single" w:sz="4" w:space="0" w:color="auto"/>
            </w:tcBorders>
          </w:tcPr>
          <w:p w:rsidR="00D56A89" w:rsidRPr="006D380E" w:rsidRDefault="00EB7E45" w:rsidP="00BA04E7">
            <w:pPr>
              <w:pStyle w:val="a3"/>
              <w:jc w:val="center"/>
              <w:rPr>
                <w:sz w:val="24"/>
                <w:szCs w:val="24"/>
              </w:rPr>
            </w:pPr>
            <w:r>
              <w:rPr>
                <w:sz w:val="24"/>
                <w:szCs w:val="24"/>
              </w:rPr>
              <w:t>*</w:t>
            </w:r>
          </w:p>
        </w:tc>
        <w:tc>
          <w:tcPr>
            <w:tcW w:w="851" w:type="dxa"/>
            <w:tcBorders>
              <w:left w:val="single" w:sz="4" w:space="0" w:color="auto"/>
              <w:right w:val="single" w:sz="4" w:space="0" w:color="auto"/>
            </w:tcBorders>
          </w:tcPr>
          <w:p w:rsidR="00D56A89" w:rsidRPr="006D380E" w:rsidRDefault="00EB7E45" w:rsidP="00BA04E7">
            <w:pPr>
              <w:pStyle w:val="a3"/>
              <w:jc w:val="center"/>
              <w:rPr>
                <w:sz w:val="24"/>
                <w:szCs w:val="24"/>
              </w:rPr>
            </w:pPr>
            <w:r>
              <w:rPr>
                <w:sz w:val="24"/>
                <w:szCs w:val="24"/>
              </w:rPr>
              <w:t>*</w:t>
            </w:r>
          </w:p>
        </w:tc>
        <w:tc>
          <w:tcPr>
            <w:tcW w:w="850" w:type="dxa"/>
            <w:tcBorders>
              <w:left w:val="single" w:sz="4" w:space="0" w:color="auto"/>
            </w:tcBorders>
          </w:tcPr>
          <w:p w:rsidR="00D56A89" w:rsidRPr="006D380E" w:rsidRDefault="00EB7E45" w:rsidP="00BA04E7">
            <w:pPr>
              <w:pStyle w:val="a3"/>
              <w:jc w:val="center"/>
              <w:rPr>
                <w:sz w:val="24"/>
                <w:szCs w:val="24"/>
              </w:rPr>
            </w:pPr>
            <w:r>
              <w:rPr>
                <w:sz w:val="24"/>
                <w:szCs w:val="24"/>
              </w:rPr>
              <w:t>*</w:t>
            </w:r>
          </w:p>
        </w:tc>
        <w:tc>
          <w:tcPr>
            <w:tcW w:w="851" w:type="dxa"/>
            <w:tcBorders>
              <w:right w:val="single" w:sz="4" w:space="0" w:color="auto"/>
            </w:tcBorders>
          </w:tcPr>
          <w:p w:rsidR="00D56A89" w:rsidRPr="006D380E" w:rsidRDefault="00EB7E45" w:rsidP="00BA04E7">
            <w:pPr>
              <w:pStyle w:val="a3"/>
              <w:jc w:val="center"/>
              <w:rPr>
                <w:sz w:val="24"/>
                <w:szCs w:val="24"/>
              </w:rPr>
            </w:pPr>
            <w:r>
              <w:rPr>
                <w:sz w:val="24"/>
                <w:szCs w:val="24"/>
              </w:rPr>
              <w:t>*</w:t>
            </w:r>
          </w:p>
        </w:tc>
        <w:tc>
          <w:tcPr>
            <w:tcW w:w="850" w:type="dxa"/>
            <w:tcBorders>
              <w:left w:val="single" w:sz="4" w:space="0" w:color="auto"/>
            </w:tcBorders>
          </w:tcPr>
          <w:p w:rsidR="00D56A89" w:rsidRPr="006D380E" w:rsidRDefault="00EB7E45" w:rsidP="00BA04E7">
            <w:pPr>
              <w:pStyle w:val="a3"/>
              <w:jc w:val="center"/>
              <w:rPr>
                <w:sz w:val="24"/>
                <w:szCs w:val="24"/>
              </w:rPr>
            </w:pPr>
            <w:r>
              <w:rPr>
                <w:sz w:val="24"/>
                <w:szCs w:val="24"/>
              </w:rPr>
              <w:t>20</w:t>
            </w:r>
          </w:p>
        </w:tc>
        <w:tc>
          <w:tcPr>
            <w:tcW w:w="765" w:type="dxa"/>
            <w:tcBorders>
              <w:right w:val="single" w:sz="4" w:space="0" w:color="auto"/>
            </w:tcBorders>
          </w:tcPr>
          <w:p w:rsidR="00D56A89" w:rsidRPr="006D380E" w:rsidRDefault="00EB7E45" w:rsidP="00BA04E7">
            <w:pPr>
              <w:pStyle w:val="a3"/>
              <w:jc w:val="center"/>
              <w:rPr>
                <w:sz w:val="24"/>
                <w:szCs w:val="24"/>
              </w:rPr>
            </w:pPr>
            <w:r>
              <w:rPr>
                <w:sz w:val="24"/>
                <w:szCs w:val="24"/>
              </w:rPr>
              <w:t>30</w:t>
            </w:r>
          </w:p>
        </w:tc>
        <w:tc>
          <w:tcPr>
            <w:tcW w:w="788" w:type="dxa"/>
            <w:tcBorders>
              <w:right w:val="single" w:sz="4" w:space="0" w:color="auto"/>
            </w:tcBorders>
          </w:tcPr>
          <w:p w:rsidR="00D56A89" w:rsidRPr="006D380E" w:rsidRDefault="00EB7E45" w:rsidP="00BA04E7">
            <w:pPr>
              <w:pStyle w:val="a3"/>
              <w:jc w:val="center"/>
              <w:rPr>
                <w:sz w:val="24"/>
                <w:szCs w:val="24"/>
              </w:rPr>
            </w:pPr>
            <w:r>
              <w:rPr>
                <w:sz w:val="24"/>
                <w:szCs w:val="24"/>
              </w:rPr>
              <w:t>30</w:t>
            </w:r>
          </w:p>
        </w:tc>
        <w:tc>
          <w:tcPr>
            <w:tcW w:w="822" w:type="dxa"/>
            <w:tcBorders>
              <w:left w:val="single" w:sz="4" w:space="0" w:color="auto"/>
            </w:tcBorders>
          </w:tcPr>
          <w:p w:rsidR="00D56A89" w:rsidRPr="006D380E" w:rsidRDefault="00EB7E45" w:rsidP="00BA04E7">
            <w:pPr>
              <w:pStyle w:val="a3"/>
              <w:jc w:val="center"/>
              <w:rPr>
                <w:sz w:val="24"/>
                <w:szCs w:val="24"/>
              </w:rPr>
            </w:pPr>
            <w:r>
              <w:rPr>
                <w:sz w:val="24"/>
                <w:szCs w:val="24"/>
              </w:rPr>
              <w:t>40</w:t>
            </w:r>
          </w:p>
        </w:tc>
      </w:tr>
    </w:tbl>
    <w:p w:rsidR="000D054E" w:rsidRDefault="000D054E" w:rsidP="00D57B31">
      <w:pPr>
        <w:pStyle w:val="a3"/>
        <w:jc w:val="center"/>
        <w:rPr>
          <w:b/>
          <w:sz w:val="16"/>
          <w:szCs w:val="16"/>
        </w:rPr>
      </w:pPr>
    </w:p>
    <w:p w:rsidR="00D57B31" w:rsidRPr="00D57B31" w:rsidRDefault="00D57B31" w:rsidP="00D57B31">
      <w:pPr>
        <w:pStyle w:val="a3"/>
        <w:jc w:val="center"/>
        <w:rPr>
          <w:b/>
          <w:sz w:val="16"/>
          <w:szCs w:val="16"/>
        </w:rPr>
      </w:pPr>
    </w:p>
    <w:p w:rsidR="00B238AA" w:rsidRDefault="00680972" w:rsidP="00B238AA">
      <w:pPr>
        <w:pStyle w:val="a3"/>
        <w:jc w:val="center"/>
        <w:rPr>
          <w:sz w:val="24"/>
          <w:szCs w:val="24"/>
          <w:u w:val="single"/>
        </w:rPr>
      </w:pPr>
      <w:r>
        <w:rPr>
          <w:sz w:val="24"/>
          <w:szCs w:val="24"/>
          <w:u w:val="single"/>
        </w:rPr>
        <w:t xml:space="preserve">Организация и планирование </w:t>
      </w:r>
      <w:r w:rsidR="00B238AA" w:rsidRPr="00BF3ED7">
        <w:rPr>
          <w:sz w:val="24"/>
          <w:szCs w:val="24"/>
          <w:u w:val="single"/>
        </w:rPr>
        <w:t>подготовки</w:t>
      </w:r>
    </w:p>
    <w:p w:rsidR="00171574" w:rsidRDefault="00171574" w:rsidP="00171574">
      <w:pPr>
        <w:pStyle w:val="a3"/>
        <w:numPr>
          <w:ilvl w:val="0"/>
          <w:numId w:val="11"/>
        </w:numPr>
        <w:rPr>
          <w:sz w:val="24"/>
          <w:szCs w:val="24"/>
        </w:rPr>
      </w:pPr>
      <w:r>
        <w:rPr>
          <w:sz w:val="24"/>
          <w:szCs w:val="24"/>
        </w:rPr>
        <w:t>двумя руками с последующим падением; снизу одной рукой с выпадом в сторону с последующим падением и перекатом на бедро; приём отскочившего от сетки мяча.</w:t>
      </w:r>
    </w:p>
    <w:p w:rsidR="00BA04E7" w:rsidRDefault="00115CD1" w:rsidP="00171574">
      <w:pPr>
        <w:pStyle w:val="a3"/>
        <w:numPr>
          <w:ilvl w:val="0"/>
          <w:numId w:val="11"/>
        </w:numPr>
        <w:rPr>
          <w:sz w:val="24"/>
          <w:szCs w:val="24"/>
        </w:rPr>
      </w:pPr>
      <w:r>
        <w:rPr>
          <w:sz w:val="24"/>
          <w:szCs w:val="24"/>
        </w:rPr>
        <w:t>Блокирование: одиночное</w:t>
      </w:r>
      <w:r w:rsidR="00BA04E7">
        <w:rPr>
          <w:sz w:val="24"/>
          <w:szCs w:val="24"/>
        </w:rPr>
        <w:t xml:space="preserve"> в зонах 3.2.4; блокированиенападающего удара с различных передач</w:t>
      </w:r>
      <w:r w:rsidR="00167DC6">
        <w:rPr>
          <w:sz w:val="24"/>
          <w:szCs w:val="24"/>
        </w:rPr>
        <w:t>.</w:t>
      </w:r>
    </w:p>
    <w:p w:rsidR="00167DC6" w:rsidRDefault="00167DC6" w:rsidP="00167DC6">
      <w:pPr>
        <w:pStyle w:val="a3"/>
        <w:ind w:left="1080"/>
        <w:rPr>
          <w:sz w:val="24"/>
          <w:szCs w:val="24"/>
        </w:rPr>
      </w:pPr>
    </w:p>
    <w:p w:rsidR="009D2121" w:rsidRPr="004B266B" w:rsidRDefault="009D2121" w:rsidP="004B266B">
      <w:pPr>
        <w:pStyle w:val="a3"/>
        <w:ind w:left="570"/>
        <w:rPr>
          <w:sz w:val="24"/>
          <w:szCs w:val="24"/>
        </w:rPr>
      </w:pPr>
    </w:p>
    <w:p w:rsidR="00C13473" w:rsidRDefault="0082107C" w:rsidP="0082107C">
      <w:pPr>
        <w:pStyle w:val="a3"/>
        <w:jc w:val="center"/>
        <w:rPr>
          <w:b/>
          <w:sz w:val="24"/>
          <w:szCs w:val="24"/>
        </w:rPr>
      </w:pPr>
      <w:r w:rsidRPr="0082107C">
        <w:rPr>
          <w:b/>
          <w:sz w:val="24"/>
          <w:szCs w:val="24"/>
        </w:rPr>
        <w:t>Воспитательная работа</w:t>
      </w:r>
    </w:p>
    <w:p w:rsidR="009D2121" w:rsidRDefault="009D2121" w:rsidP="009D2121">
      <w:pPr>
        <w:pStyle w:val="a3"/>
        <w:rPr>
          <w:b/>
          <w:sz w:val="24"/>
          <w:szCs w:val="24"/>
        </w:rPr>
      </w:pPr>
    </w:p>
    <w:p w:rsidR="009D2121" w:rsidRDefault="009D2121" w:rsidP="009D2121">
      <w:pPr>
        <w:pStyle w:val="a3"/>
        <w:rPr>
          <w:sz w:val="24"/>
          <w:szCs w:val="24"/>
        </w:rPr>
      </w:pPr>
      <w:r>
        <w:rPr>
          <w:sz w:val="24"/>
          <w:szCs w:val="24"/>
        </w:rPr>
        <w:t xml:space="preserve">                    Главная задача в учебно-тренировочных занятиях с учащимися</w:t>
      </w:r>
      <w:r w:rsidR="00F5764A">
        <w:rPr>
          <w:sz w:val="24"/>
          <w:szCs w:val="24"/>
        </w:rPr>
        <w:t xml:space="preserve"> является воспитание высоких моральных качеств, преданности своей Родине, дисциплинированности и трудолюбия. Важную роль в нравственном воспитании учащихся </w:t>
      </w:r>
      <w:r w:rsidR="00F5764A">
        <w:rPr>
          <w:sz w:val="24"/>
          <w:szCs w:val="24"/>
        </w:rPr>
        <w:lastRenderedPageBreak/>
        <w:t>играет непосредственно спортивная деятельность, которая предоставляет большие возможности для воспитания всех этих качеств.</w:t>
      </w:r>
    </w:p>
    <w:p w:rsidR="007970AD" w:rsidRDefault="007970AD" w:rsidP="009D2121">
      <w:pPr>
        <w:pStyle w:val="a3"/>
        <w:rPr>
          <w:sz w:val="24"/>
          <w:szCs w:val="24"/>
        </w:rPr>
      </w:pPr>
      <w:r>
        <w:rPr>
          <w:sz w:val="24"/>
          <w:szCs w:val="24"/>
        </w:rPr>
        <w:t xml:space="preserve">     Центральной фигурой во всей воспитательной работе является тренер-преподаватель, который не ограничивает свои воспитательные  функции лишь руководством поведением учащегося во время учебно-тренировочных занятий и соревнований.</w:t>
      </w:r>
      <w:r w:rsidR="00D078F0">
        <w:rPr>
          <w:sz w:val="24"/>
          <w:szCs w:val="24"/>
        </w:rPr>
        <w:t xml:space="preserve"> Успешность воспитания обучающихся во многом определяется способностью тренера-преподавателя сочетание задач учебно-тренировочного процесса и нравственного воспитания.</w:t>
      </w:r>
    </w:p>
    <w:p w:rsidR="002F4F5F" w:rsidRPr="00055384" w:rsidRDefault="000C706E" w:rsidP="00055384">
      <w:pPr>
        <w:pStyle w:val="a3"/>
        <w:rPr>
          <w:sz w:val="24"/>
          <w:szCs w:val="24"/>
        </w:rPr>
      </w:pPr>
      <w:r>
        <w:rPr>
          <w:sz w:val="24"/>
          <w:szCs w:val="24"/>
        </w:rPr>
        <w:t>Воспитание дисциплинированности необходимо начинать с первых занятий. Важно с  самого начала воспитывать спортивное трудолюбие – способность преодолевать специфические трудности, что достигается</w:t>
      </w:r>
      <w:r w:rsidR="007D04E6">
        <w:rPr>
          <w:sz w:val="24"/>
          <w:szCs w:val="24"/>
        </w:rPr>
        <w:t>,</w:t>
      </w:r>
      <w:r>
        <w:rPr>
          <w:sz w:val="24"/>
          <w:szCs w:val="24"/>
        </w:rPr>
        <w:t xml:space="preserve"> преж</w:t>
      </w:r>
      <w:r w:rsidR="007D04E6">
        <w:rPr>
          <w:sz w:val="24"/>
          <w:szCs w:val="24"/>
        </w:rPr>
        <w:t>де</w:t>
      </w:r>
      <w:r>
        <w:rPr>
          <w:sz w:val="24"/>
          <w:szCs w:val="24"/>
        </w:rPr>
        <w:t xml:space="preserve"> всего</w:t>
      </w:r>
      <w:r w:rsidR="007D04E6">
        <w:rPr>
          <w:sz w:val="24"/>
          <w:szCs w:val="24"/>
        </w:rPr>
        <w:t>,</w:t>
      </w:r>
      <w:r>
        <w:rPr>
          <w:sz w:val="24"/>
          <w:szCs w:val="24"/>
        </w:rPr>
        <w:t xml:space="preserve"> систематическим выполнением тренировочных занятий, связанных с возрастающими нагрузками.</w:t>
      </w:r>
    </w:p>
    <w:p w:rsidR="002F4F5F" w:rsidRPr="002F4F5F" w:rsidRDefault="002F4F5F" w:rsidP="002F4F5F">
      <w:pPr>
        <w:pStyle w:val="a3"/>
        <w:jc w:val="center"/>
        <w:rPr>
          <w:b/>
          <w:sz w:val="16"/>
          <w:szCs w:val="16"/>
        </w:rPr>
      </w:pPr>
    </w:p>
    <w:p w:rsidR="00D078F0" w:rsidRDefault="007D04E6" w:rsidP="009D2121">
      <w:pPr>
        <w:pStyle w:val="a3"/>
        <w:rPr>
          <w:sz w:val="24"/>
          <w:szCs w:val="24"/>
        </w:rPr>
      </w:pPr>
      <w:r>
        <w:rPr>
          <w:sz w:val="24"/>
          <w:szCs w:val="24"/>
        </w:rPr>
        <w:t>На конкретных примерах нужно убеждать учащегося, что успех зависит, прежде всего, от трудолюбия. Вместе с тем, в работе с детьми</w:t>
      </w:r>
      <w:r w:rsidR="002F4F5F">
        <w:rPr>
          <w:sz w:val="24"/>
          <w:szCs w:val="24"/>
        </w:rPr>
        <w:t xml:space="preserve"> необходимо придерживаться строгой последовательности в увеличении нагрузок</w:t>
      </w:r>
      <w:r w:rsidR="009C1B06">
        <w:rPr>
          <w:sz w:val="24"/>
          <w:szCs w:val="24"/>
        </w:rPr>
        <w:t>. В процессе учебно-тренировочных занятий все более важное</w:t>
      </w:r>
      <w:r w:rsidR="00FF31E0">
        <w:rPr>
          <w:sz w:val="24"/>
          <w:szCs w:val="24"/>
        </w:rPr>
        <w:t>,</w:t>
      </w:r>
      <w:r w:rsidR="009C1B06">
        <w:rPr>
          <w:sz w:val="24"/>
          <w:szCs w:val="24"/>
        </w:rPr>
        <w:t xml:space="preserve"> значение приобретает интеллектуальное воспитание, основными задачами которого являются овладение учащимися специальным знаниями в области спортивной тренировки, гигиены и других дисциплин.</w:t>
      </w:r>
    </w:p>
    <w:p w:rsidR="00FF31E0" w:rsidRDefault="004719F1" w:rsidP="009D2121">
      <w:pPr>
        <w:pStyle w:val="a3"/>
        <w:rPr>
          <w:sz w:val="24"/>
          <w:szCs w:val="24"/>
        </w:rPr>
      </w:pPr>
      <w:r>
        <w:rPr>
          <w:sz w:val="24"/>
          <w:szCs w:val="24"/>
        </w:rPr>
        <w:t>Ведущее место в формировании нравственного сознания учащегося принадлежит методам убеждения. Убеждение во всех случаях должно быть доказательным, для чего нужны тщательно подобранные аналоги, сравнения, примеры. Формировку общих принципов поведения нужно подкреплять ссылками на конкретные данные.</w:t>
      </w:r>
    </w:p>
    <w:p w:rsidR="00507F17" w:rsidRDefault="00507F17" w:rsidP="009D2121">
      <w:pPr>
        <w:pStyle w:val="a3"/>
        <w:rPr>
          <w:sz w:val="24"/>
          <w:szCs w:val="24"/>
        </w:rPr>
      </w:pPr>
      <w:r>
        <w:rPr>
          <w:sz w:val="24"/>
          <w:szCs w:val="24"/>
        </w:rPr>
        <w:t xml:space="preserve">     Воспитание волевых качеств – одна из важнейших задач в деятельности тренера-преподавателя. Волевые качества формируются в процессе сознательного преодоления трудностей объективного и субъективного характера. Для их преодоления используются</w:t>
      </w:r>
      <w:r w:rsidR="00D816C4">
        <w:rPr>
          <w:sz w:val="24"/>
          <w:szCs w:val="24"/>
        </w:rPr>
        <w:t xml:space="preserve"> необычные для юного спортсмена волевые напряжения. Поэтому основным методом воспитания волевых качеств является метод постепенного усложнения задач, решаемых в процессе учебно-тренировочного процесса и соревнований.</w:t>
      </w:r>
    </w:p>
    <w:p w:rsidR="00092CC2" w:rsidRDefault="00092CC2" w:rsidP="009D2121">
      <w:pPr>
        <w:pStyle w:val="a3"/>
        <w:rPr>
          <w:sz w:val="24"/>
          <w:szCs w:val="24"/>
        </w:rPr>
      </w:pPr>
    </w:p>
    <w:p w:rsidR="00092CC2" w:rsidRDefault="00092CC2" w:rsidP="00092CC2">
      <w:pPr>
        <w:pStyle w:val="a3"/>
        <w:jc w:val="center"/>
        <w:rPr>
          <w:b/>
          <w:sz w:val="24"/>
          <w:szCs w:val="24"/>
        </w:rPr>
      </w:pPr>
    </w:p>
    <w:p w:rsidR="00092CC2" w:rsidRDefault="00092CC2" w:rsidP="00092CC2">
      <w:pPr>
        <w:pStyle w:val="a3"/>
        <w:jc w:val="center"/>
        <w:rPr>
          <w:b/>
          <w:sz w:val="24"/>
          <w:szCs w:val="24"/>
        </w:rPr>
      </w:pPr>
      <w:r w:rsidRPr="00092CC2">
        <w:rPr>
          <w:b/>
          <w:sz w:val="24"/>
          <w:szCs w:val="24"/>
        </w:rPr>
        <w:t>Виды воспитания</w:t>
      </w:r>
    </w:p>
    <w:p w:rsidR="00092CC2" w:rsidRPr="00092CC2" w:rsidRDefault="00092CC2" w:rsidP="00092CC2">
      <w:pPr>
        <w:pStyle w:val="a3"/>
        <w:numPr>
          <w:ilvl w:val="0"/>
          <w:numId w:val="16"/>
        </w:numPr>
        <w:rPr>
          <w:i/>
          <w:sz w:val="24"/>
          <w:szCs w:val="24"/>
        </w:rPr>
      </w:pPr>
      <w:r w:rsidRPr="00092CC2">
        <w:rPr>
          <w:b/>
          <w:sz w:val="24"/>
          <w:szCs w:val="24"/>
        </w:rPr>
        <w:t>Политическое</w:t>
      </w:r>
      <w:r>
        <w:rPr>
          <w:sz w:val="24"/>
          <w:szCs w:val="24"/>
        </w:rPr>
        <w:t xml:space="preserve"> – воспитание патриотизма, верности Отечеству.</w:t>
      </w:r>
    </w:p>
    <w:p w:rsidR="00092CC2" w:rsidRPr="00092CC2" w:rsidRDefault="00092CC2" w:rsidP="00092CC2">
      <w:pPr>
        <w:pStyle w:val="a3"/>
        <w:numPr>
          <w:ilvl w:val="0"/>
          <w:numId w:val="16"/>
        </w:numPr>
        <w:rPr>
          <w:i/>
          <w:sz w:val="24"/>
          <w:szCs w:val="24"/>
        </w:rPr>
      </w:pPr>
      <w:r w:rsidRPr="00092CC2">
        <w:rPr>
          <w:b/>
          <w:sz w:val="24"/>
          <w:szCs w:val="24"/>
        </w:rPr>
        <w:t>Профессионально-спортивное</w:t>
      </w:r>
      <w:r>
        <w:rPr>
          <w:sz w:val="24"/>
          <w:szCs w:val="24"/>
        </w:rPr>
        <w:t xml:space="preserve"> – развитие волевых и физических качеств, воспитание эмоционально-волевой устойчивости, способности переносить физические и психические нагрузки.</w:t>
      </w:r>
    </w:p>
    <w:p w:rsidR="00092CC2" w:rsidRPr="000A31F8" w:rsidRDefault="00092CC2" w:rsidP="00092CC2">
      <w:pPr>
        <w:pStyle w:val="a3"/>
        <w:numPr>
          <w:ilvl w:val="0"/>
          <w:numId w:val="16"/>
        </w:numPr>
        <w:rPr>
          <w:i/>
          <w:sz w:val="24"/>
          <w:szCs w:val="24"/>
        </w:rPr>
      </w:pPr>
      <w:r w:rsidRPr="00092CC2">
        <w:rPr>
          <w:b/>
          <w:sz w:val="24"/>
          <w:szCs w:val="24"/>
        </w:rPr>
        <w:t>Нравственное</w:t>
      </w:r>
      <w:r>
        <w:rPr>
          <w:sz w:val="24"/>
          <w:szCs w:val="24"/>
        </w:rPr>
        <w:t xml:space="preserve"> -  </w:t>
      </w:r>
      <w:r w:rsidR="000A31F8">
        <w:rPr>
          <w:sz w:val="24"/>
          <w:szCs w:val="24"/>
        </w:rPr>
        <w:t>воспитание преданности идеалам Отечества, развитие чувства долга, чести, уважения к окружающим.</w:t>
      </w:r>
    </w:p>
    <w:p w:rsidR="000A31F8" w:rsidRPr="000A31F8" w:rsidRDefault="000A31F8" w:rsidP="00092CC2">
      <w:pPr>
        <w:pStyle w:val="a3"/>
        <w:numPr>
          <w:ilvl w:val="0"/>
          <w:numId w:val="16"/>
        </w:numPr>
        <w:rPr>
          <w:i/>
          <w:sz w:val="24"/>
          <w:szCs w:val="24"/>
        </w:rPr>
      </w:pPr>
      <w:proofErr w:type="gramStart"/>
      <w:r>
        <w:rPr>
          <w:b/>
          <w:sz w:val="24"/>
          <w:szCs w:val="24"/>
        </w:rPr>
        <w:t>Правовое</w:t>
      </w:r>
      <w:proofErr w:type="gramEnd"/>
      <w:r>
        <w:rPr>
          <w:sz w:val="24"/>
          <w:szCs w:val="24"/>
        </w:rPr>
        <w:t xml:space="preserve"> – законопослушность.</w:t>
      </w:r>
    </w:p>
    <w:p w:rsidR="000A31F8" w:rsidRDefault="000A31F8" w:rsidP="000A31F8">
      <w:pPr>
        <w:pStyle w:val="a3"/>
        <w:ind w:left="405"/>
        <w:rPr>
          <w:b/>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Общая психологическая подготовка.</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Общая психологическая подготовка предусматривает формирование личности обучающегося и межличностных отношений, развитие спортивного интеллекта, специализированных психических функций и психомоторных качеств. В процессе психологической подготовки формируются специфические морально-волевые качества: устойчивый интерес к спорту, самодисциплина, чувство долга и ответственности за выполнение плана.</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proofErr w:type="gramStart"/>
      <w:r w:rsidRPr="00FD20D8">
        <w:rPr>
          <w:rFonts w:ascii="Times New Roman" w:hAnsi="Times New Roman" w:cs="Times New Roman"/>
          <w:sz w:val="24"/>
          <w:szCs w:val="24"/>
        </w:rPr>
        <w:t>Тренер-преподаватель формирует у обучающегося такие качества как общительность, доброжелательность и уважение к товарищам, требовательность к другим и самому себе, спортивное самолюбие и стремление к самовоспитанию, дисциплинированность, трудолюбие, скромность, бережливость, патриотизм.</w:t>
      </w:r>
      <w:proofErr w:type="gramEnd"/>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Воспитываются волевые черты, проявляемые при соблюдении учебно-тренировочного режима, а также в соревнованиях, целенаправленность, самостоятельность в ходе подготовки; настойчивость в овладении мастерством при больших нагрузках; смелость и самообладание в упражнениях, связанных с риском; решительность и инициативность в трудных соревновательных ситуациях; стойкость и выдержка при утомлении.</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Содержание спортивного интеллекта включает: широкий кругозор и эрудицию, способность к планированию и анализу процесса подготовки, оценке своей тренированности и обобщению собственного опыта и опыта других спортсменов.</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К специальным психическим функциям относятся:</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оперативно-тактическое мышление (способность к мгновенной ориентировке в соревновательной ситуации и принятию решения, коррекции плана выступления и отдельных действий, анализ своего выступления и выступления конкурентов);</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специализированное восприятие пространства, времени, усилий, темпа;</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простые и сложные сенсомоторные реакции, свойства внимания (концентрация, распределение, переключение).</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jc w:val="center"/>
        <w:rPr>
          <w:rFonts w:ascii="Times New Roman" w:hAnsi="Times New Roman" w:cs="Times New Roman"/>
          <w:b/>
          <w:sz w:val="24"/>
          <w:szCs w:val="24"/>
        </w:rPr>
      </w:pPr>
      <w:r w:rsidRPr="00FD20D8">
        <w:rPr>
          <w:rFonts w:ascii="Times New Roman" w:hAnsi="Times New Roman" w:cs="Times New Roman"/>
          <w:b/>
          <w:sz w:val="24"/>
          <w:szCs w:val="24"/>
        </w:rPr>
        <w:t xml:space="preserve">6. </w:t>
      </w:r>
      <w:proofErr w:type="gramStart"/>
      <w:r w:rsidRPr="00FD20D8">
        <w:rPr>
          <w:rFonts w:ascii="Times New Roman" w:hAnsi="Times New Roman" w:cs="Times New Roman"/>
          <w:b/>
          <w:sz w:val="24"/>
          <w:szCs w:val="24"/>
        </w:rPr>
        <w:t>Медико-биологическая</w:t>
      </w:r>
      <w:proofErr w:type="gramEnd"/>
      <w:r w:rsidRPr="00FD20D8">
        <w:rPr>
          <w:rFonts w:ascii="Times New Roman" w:hAnsi="Times New Roman" w:cs="Times New Roman"/>
          <w:b/>
          <w:sz w:val="24"/>
          <w:szCs w:val="24"/>
        </w:rPr>
        <w:t xml:space="preserve"> контроль</w:t>
      </w:r>
    </w:p>
    <w:p w:rsidR="00FD20D8" w:rsidRPr="00FD20D8" w:rsidRDefault="00FD20D8" w:rsidP="00FD20D8">
      <w:pPr>
        <w:pStyle w:val="a3"/>
        <w:ind w:left="405"/>
        <w:jc w:val="center"/>
        <w:rPr>
          <w:rFonts w:ascii="Times New Roman" w:hAnsi="Times New Roman" w:cs="Times New Roman"/>
          <w:b/>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Медико–биологический контроль направлен на оценку состояния здоровья, определение физического развития и биологического возраста юного спортсмена, уровня его функциональной подготовки. Основным в комплексном врачебно-биологическом контроле является углубленное медицинское обследование, тестирование физической работоспособности, определение специальной тренированности и оценка воздействия тренировочных нагрузок на юного спортсмена.</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Врачебный контроль осуществляется силами врачей общеобразовательных школ в тесном контакте с тренерско-преподавательским коллективом. Врачебный контроль является составной частью общего плана подготовки.</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xml:space="preserve">Существуют следующие виды медицинского обследования: </w:t>
      </w:r>
      <w:proofErr w:type="gramStart"/>
      <w:r w:rsidRPr="00FD20D8">
        <w:rPr>
          <w:rFonts w:ascii="Times New Roman" w:hAnsi="Times New Roman" w:cs="Times New Roman"/>
          <w:sz w:val="24"/>
          <w:szCs w:val="24"/>
        </w:rPr>
        <w:t>углубленное</w:t>
      </w:r>
      <w:proofErr w:type="gramEnd"/>
      <w:r w:rsidRPr="00FD20D8">
        <w:rPr>
          <w:rFonts w:ascii="Times New Roman" w:hAnsi="Times New Roman" w:cs="Times New Roman"/>
          <w:sz w:val="24"/>
          <w:szCs w:val="24"/>
        </w:rPr>
        <w:t>, этапное, текущее, оперативное.</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xml:space="preserve">Углубленное медицинское обследование </w:t>
      </w:r>
      <w:proofErr w:type="gramStart"/>
      <w:r w:rsidRPr="00FD20D8">
        <w:rPr>
          <w:rFonts w:ascii="Times New Roman" w:hAnsi="Times New Roman" w:cs="Times New Roman"/>
          <w:sz w:val="24"/>
          <w:szCs w:val="24"/>
        </w:rPr>
        <w:t>обучающиеся</w:t>
      </w:r>
      <w:proofErr w:type="gramEnd"/>
      <w:r w:rsidRPr="00FD20D8">
        <w:rPr>
          <w:rFonts w:ascii="Times New Roman" w:hAnsi="Times New Roman" w:cs="Times New Roman"/>
          <w:sz w:val="24"/>
          <w:szCs w:val="24"/>
        </w:rPr>
        <w:t xml:space="preserve"> проходят в начале учебного года на базе врачебно-физкультурного диспансера. Заключение должно содержать: оценку состояния здоровья, оценку физического развития, уровень функционального состояния, рекомендации по лечебно-профилактическим и восстановительным мероприятиям, рекомендации по учебно-тренировочному режиму. Результаты обследования в конце учебного года заносятся в </w:t>
      </w:r>
      <w:proofErr w:type="gramStart"/>
      <w:r w:rsidRPr="00FD20D8">
        <w:rPr>
          <w:rFonts w:ascii="Times New Roman" w:hAnsi="Times New Roman" w:cs="Times New Roman"/>
          <w:sz w:val="24"/>
          <w:szCs w:val="24"/>
        </w:rPr>
        <w:t>личную</w:t>
      </w:r>
      <w:proofErr w:type="gramEnd"/>
      <w:r w:rsidRPr="00FD20D8">
        <w:rPr>
          <w:rFonts w:ascii="Times New Roman" w:hAnsi="Times New Roman" w:cs="Times New Roman"/>
          <w:sz w:val="24"/>
          <w:szCs w:val="24"/>
        </w:rPr>
        <w:t xml:space="preserve"> кату обучающегося.</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Этапное медицинское обследование проводится в сроки основных периодов годичного учебно-тренировочного цикла. Исследования ведутся в процессе учебно-тренировочного процесса. При этом ставятся задачи – оценить состояние здоровья, изучить динамику тренированности и переносимость учебно-тренировочных нагрузок.</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xml:space="preserve">Текущий контроль проводится после того, как обучающийся приступил к учебно-тренировочным занятиям после перенесенного заболевания. Задача – выявить, как </w:t>
      </w:r>
      <w:proofErr w:type="gramStart"/>
      <w:r w:rsidRPr="00FD20D8">
        <w:rPr>
          <w:rFonts w:ascii="Times New Roman" w:hAnsi="Times New Roman" w:cs="Times New Roman"/>
          <w:sz w:val="24"/>
          <w:szCs w:val="24"/>
        </w:rPr>
        <w:t>обучающийся</w:t>
      </w:r>
      <w:proofErr w:type="gramEnd"/>
      <w:r w:rsidRPr="00FD20D8">
        <w:rPr>
          <w:rFonts w:ascii="Times New Roman" w:hAnsi="Times New Roman" w:cs="Times New Roman"/>
          <w:sz w:val="24"/>
          <w:szCs w:val="24"/>
        </w:rPr>
        <w:t xml:space="preserve"> переносит максимальные учебно-тренировочные нагрузки.</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Наличие медико-биологических данных на каждого обучающегося позволяет своевременно вносить коррекцию в планы учебно-тренировочных занятий, что способствует повышению качества учебно-тренировочного процесса.</w:t>
      </w:r>
    </w:p>
    <w:p w:rsidR="00FD20D8" w:rsidRPr="00FD20D8" w:rsidRDefault="00FD20D8" w:rsidP="00FD20D8">
      <w:pPr>
        <w:pStyle w:val="a3"/>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сокращение количества и снижение калорийности потребляемой пищи</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xml:space="preserve">- сокращение количества </w:t>
      </w:r>
      <w:proofErr w:type="gramStart"/>
      <w:r w:rsidRPr="00FD20D8">
        <w:rPr>
          <w:rFonts w:ascii="Times New Roman" w:hAnsi="Times New Roman" w:cs="Times New Roman"/>
          <w:sz w:val="24"/>
          <w:szCs w:val="24"/>
        </w:rPr>
        <w:t>употребляемых</w:t>
      </w:r>
      <w:proofErr w:type="gramEnd"/>
      <w:r w:rsidRPr="00FD20D8">
        <w:rPr>
          <w:rFonts w:ascii="Times New Roman" w:hAnsi="Times New Roman" w:cs="Times New Roman"/>
          <w:sz w:val="24"/>
          <w:szCs w:val="24"/>
        </w:rPr>
        <w:t xml:space="preserve"> жидкости и соли</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jc w:val="center"/>
        <w:rPr>
          <w:rFonts w:ascii="Times New Roman" w:hAnsi="Times New Roman" w:cs="Times New Roman"/>
          <w:b/>
          <w:sz w:val="24"/>
          <w:szCs w:val="24"/>
        </w:rPr>
      </w:pPr>
      <w:r w:rsidRPr="00FD20D8">
        <w:rPr>
          <w:rFonts w:ascii="Times New Roman" w:hAnsi="Times New Roman" w:cs="Times New Roman"/>
          <w:b/>
          <w:sz w:val="24"/>
          <w:szCs w:val="24"/>
        </w:rPr>
        <w:t>7.Ожидаемые результаты</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xml:space="preserve">1. Укрепление здоровья </w:t>
      </w:r>
      <w:proofErr w:type="gramStart"/>
      <w:r w:rsidRPr="00FD20D8">
        <w:rPr>
          <w:rFonts w:ascii="Times New Roman" w:hAnsi="Times New Roman" w:cs="Times New Roman"/>
          <w:sz w:val="24"/>
          <w:szCs w:val="24"/>
        </w:rPr>
        <w:t>обучающихся</w:t>
      </w:r>
      <w:proofErr w:type="gramEnd"/>
      <w:r w:rsidRPr="00FD20D8">
        <w:rPr>
          <w:rFonts w:ascii="Times New Roman" w:hAnsi="Times New Roman" w:cs="Times New Roman"/>
          <w:sz w:val="24"/>
          <w:szCs w:val="24"/>
        </w:rPr>
        <w:t>, формированию здорового образа жизни.</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2. Профилактика безнадзорности, правонарушений среди несовершеннолетних.</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3. Овладение двигательными умениями и навыками.</w:t>
      </w:r>
    </w:p>
    <w:p w:rsidR="00FD20D8" w:rsidRPr="00FD20D8" w:rsidRDefault="00FD20D8" w:rsidP="00FD20D8">
      <w:pPr>
        <w:pStyle w:val="a3"/>
        <w:ind w:left="405"/>
        <w:rPr>
          <w:rFonts w:ascii="Times New Roman" w:hAnsi="Times New Roman" w:cs="Times New Roman"/>
          <w:sz w:val="24"/>
          <w:szCs w:val="24"/>
        </w:rPr>
      </w:pPr>
    </w:p>
    <w:p w:rsidR="00FD20D8" w:rsidRPr="00FD20D8" w:rsidRDefault="00A171A2" w:rsidP="00A171A2">
      <w:pPr>
        <w:pStyle w:val="a3"/>
        <w:ind w:left="405"/>
        <w:rPr>
          <w:rFonts w:ascii="Times New Roman" w:hAnsi="Times New Roman" w:cs="Times New Roman"/>
          <w:sz w:val="24"/>
          <w:szCs w:val="24"/>
        </w:rPr>
      </w:pPr>
      <w:r>
        <w:rPr>
          <w:rFonts w:ascii="Times New Roman" w:hAnsi="Times New Roman" w:cs="Times New Roman"/>
          <w:sz w:val="24"/>
          <w:szCs w:val="24"/>
        </w:rPr>
        <w:t xml:space="preserve">4. Освоение правил </w:t>
      </w:r>
      <w:r w:rsidR="00FD20D8" w:rsidRPr="00FD20D8">
        <w:rPr>
          <w:rFonts w:ascii="Times New Roman" w:hAnsi="Times New Roman" w:cs="Times New Roman"/>
          <w:sz w:val="24"/>
          <w:szCs w:val="24"/>
        </w:rPr>
        <w:t>соревнований</w:t>
      </w:r>
      <w:proofErr w:type="gramStart"/>
      <w:r w:rsidR="00FD20D8" w:rsidRPr="00FD20D8">
        <w:rPr>
          <w:rFonts w:ascii="Times New Roman" w:hAnsi="Times New Roman" w:cs="Times New Roman"/>
          <w:sz w:val="24"/>
          <w:szCs w:val="24"/>
        </w:rPr>
        <w:t>..</w:t>
      </w:r>
      <w:proofErr w:type="gramEnd"/>
    </w:p>
    <w:p w:rsidR="00FD20D8" w:rsidRPr="00FD20D8" w:rsidRDefault="00FD20D8" w:rsidP="00FD20D8">
      <w:pPr>
        <w:pStyle w:val="a3"/>
        <w:ind w:left="405"/>
        <w:rPr>
          <w:rFonts w:ascii="Times New Roman" w:hAnsi="Times New Roman" w:cs="Times New Roman"/>
          <w:sz w:val="24"/>
          <w:szCs w:val="24"/>
        </w:rPr>
      </w:pPr>
    </w:p>
    <w:p w:rsidR="00FD20D8" w:rsidRPr="00FD20D8" w:rsidRDefault="00A171A2" w:rsidP="00FD20D8">
      <w:pPr>
        <w:pStyle w:val="a3"/>
        <w:ind w:left="405"/>
        <w:rPr>
          <w:rFonts w:ascii="Times New Roman" w:hAnsi="Times New Roman" w:cs="Times New Roman"/>
          <w:sz w:val="24"/>
          <w:szCs w:val="24"/>
        </w:rPr>
      </w:pPr>
      <w:r>
        <w:rPr>
          <w:rFonts w:ascii="Times New Roman" w:hAnsi="Times New Roman" w:cs="Times New Roman"/>
          <w:sz w:val="24"/>
          <w:szCs w:val="24"/>
        </w:rPr>
        <w:t>5</w:t>
      </w:r>
      <w:r w:rsidR="00FD20D8" w:rsidRPr="00FD20D8">
        <w:rPr>
          <w:rFonts w:ascii="Times New Roman" w:hAnsi="Times New Roman" w:cs="Times New Roman"/>
          <w:sz w:val="24"/>
          <w:szCs w:val="24"/>
        </w:rPr>
        <w:t>. Знание исто</w:t>
      </w:r>
      <w:r>
        <w:rPr>
          <w:rFonts w:ascii="Times New Roman" w:hAnsi="Times New Roman" w:cs="Times New Roman"/>
          <w:sz w:val="24"/>
          <w:szCs w:val="24"/>
        </w:rPr>
        <w:t>рии возникновения волейбола</w:t>
      </w:r>
      <w:r w:rsidR="00FD20D8" w:rsidRPr="00FD20D8">
        <w:rPr>
          <w:rFonts w:ascii="Times New Roman" w:hAnsi="Times New Roman" w:cs="Times New Roman"/>
          <w:sz w:val="24"/>
          <w:szCs w:val="24"/>
        </w:rPr>
        <w:t>.</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7. Выполнение нормативов на разряд.</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jc w:val="center"/>
        <w:rPr>
          <w:rFonts w:ascii="Times New Roman" w:hAnsi="Times New Roman" w:cs="Times New Roman"/>
          <w:b/>
          <w:sz w:val="24"/>
          <w:szCs w:val="24"/>
        </w:rPr>
      </w:pPr>
      <w:r w:rsidRPr="00FD20D8">
        <w:rPr>
          <w:rFonts w:ascii="Times New Roman" w:hAnsi="Times New Roman" w:cs="Times New Roman"/>
          <w:b/>
          <w:sz w:val="24"/>
          <w:szCs w:val="24"/>
        </w:rPr>
        <w:t>8.Материально-техническое обеспечение</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Спортивный зал.</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Pr>
          <w:rFonts w:ascii="Times New Roman" w:hAnsi="Times New Roman" w:cs="Times New Roman"/>
          <w:sz w:val="24"/>
          <w:szCs w:val="24"/>
        </w:rPr>
        <w:t>- Волейбольная сетка</w:t>
      </w:r>
    </w:p>
    <w:p w:rsidR="00FD20D8" w:rsidRPr="00FD20D8" w:rsidRDefault="00FD20D8" w:rsidP="00FD20D8">
      <w:pPr>
        <w:pStyle w:val="a3"/>
        <w:ind w:left="405"/>
        <w:rPr>
          <w:rFonts w:ascii="Times New Roman" w:hAnsi="Times New Roman" w:cs="Times New Roman"/>
          <w:sz w:val="24"/>
          <w:szCs w:val="24"/>
        </w:rPr>
      </w:pPr>
    </w:p>
    <w:p w:rsidR="00FD20D8" w:rsidRPr="00FD20D8" w:rsidRDefault="00FD20D8" w:rsidP="00FD20D8">
      <w:pPr>
        <w:pStyle w:val="a3"/>
        <w:ind w:left="405"/>
        <w:rPr>
          <w:rFonts w:ascii="Times New Roman" w:hAnsi="Times New Roman" w:cs="Times New Roman"/>
          <w:sz w:val="24"/>
          <w:szCs w:val="24"/>
        </w:rPr>
      </w:pPr>
      <w:r w:rsidRPr="00FD20D8">
        <w:rPr>
          <w:rFonts w:ascii="Times New Roman" w:hAnsi="Times New Roman" w:cs="Times New Roman"/>
          <w:sz w:val="24"/>
          <w:szCs w:val="24"/>
        </w:rPr>
        <w:t xml:space="preserve">- </w:t>
      </w:r>
      <w:r>
        <w:rPr>
          <w:rFonts w:ascii="Times New Roman" w:hAnsi="Times New Roman" w:cs="Times New Roman"/>
          <w:sz w:val="24"/>
          <w:szCs w:val="24"/>
        </w:rPr>
        <w:t>Спортивный инвентарь и оборудование для волейбола</w:t>
      </w:r>
    </w:p>
    <w:p w:rsidR="00F248D3" w:rsidRPr="00FD20D8" w:rsidRDefault="00F248D3" w:rsidP="00FD20D8">
      <w:pPr>
        <w:pStyle w:val="a3"/>
        <w:ind w:left="405"/>
        <w:rPr>
          <w:rFonts w:ascii="Times New Roman" w:hAnsi="Times New Roman" w:cs="Times New Roman"/>
          <w:sz w:val="24"/>
          <w:szCs w:val="24"/>
        </w:rPr>
      </w:pPr>
    </w:p>
    <w:sectPr w:rsidR="00F248D3" w:rsidRPr="00FD20D8" w:rsidSect="00446AE4">
      <w:pgSz w:w="11906" w:h="16838"/>
      <w:pgMar w:top="567" w:right="567" w:bottom="28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B1BC3"/>
    <w:multiLevelType w:val="hybridMultilevel"/>
    <w:tmpl w:val="A7C6F1B6"/>
    <w:lvl w:ilvl="0" w:tplc="4C40BEEA">
      <w:start w:val="1"/>
      <w:numFmt w:val="decimal"/>
      <w:lvlText w:val="%1."/>
      <w:lvlJc w:val="left"/>
      <w:pPr>
        <w:ind w:left="885" w:hanging="360"/>
      </w:pPr>
      <w:rPr>
        <w:rFonts w:hint="default"/>
        <w:i w:val="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23B04752"/>
    <w:multiLevelType w:val="hybridMultilevel"/>
    <w:tmpl w:val="E0D601AA"/>
    <w:lvl w:ilvl="0" w:tplc="8C4CBF6A">
      <w:start w:val="1"/>
      <w:numFmt w:val="decimal"/>
      <w:lvlText w:val="%1."/>
      <w:lvlJc w:val="left"/>
      <w:pPr>
        <w:ind w:left="570" w:hanging="360"/>
      </w:pPr>
      <w:rPr>
        <w:rFonts w:hint="default"/>
        <w:b/>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2">
    <w:nsid w:val="264F6844"/>
    <w:multiLevelType w:val="hybridMultilevel"/>
    <w:tmpl w:val="63E01558"/>
    <w:lvl w:ilvl="0" w:tplc="F0EACAA2">
      <w:start w:val="1"/>
      <w:numFmt w:val="decimal"/>
      <w:lvlText w:val="%1."/>
      <w:lvlJc w:val="left"/>
      <w:pPr>
        <w:ind w:left="615" w:hanging="360"/>
      </w:pPr>
      <w:rPr>
        <w:rFonts w:hint="default"/>
      </w:rPr>
    </w:lvl>
    <w:lvl w:ilvl="1" w:tplc="04190019" w:tentative="1">
      <w:start w:val="1"/>
      <w:numFmt w:val="lowerLetter"/>
      <w:lvlText w:val="%2."/>
      <w:lvlJc w:val="left"/>
      <w:pPr>
        <w:ind w:left="1335" w:hanging="360"/>
      </w:pPr>
    </w:lvl>
    <w:lvl w:ilvl="2" w:tplc="0419001B" w:tentative="1">
      <w:start w:val="1"/>
      <w:numFmt w:val="lowerRoman"/>
      <w:lvlText w:val="%3."/>
      <w:lvlJc w:val="right"/>
      <w:pPr>
        <w:ind w:left="2055" w:hanging="180"/>
      </w:pPr>
    </w:lvl>
    <w:lvl w:ilvl="3" w:tplc="0419000F" w:tentative="1">
      <w:start w:val="1"/>
      <w:numFmt w:val="decimal"/>
      <w:lvlText w:val="%4."/>
      <w:lvlJc w:val="left"/>
      <w:pPr>
        <w:ind w:left="2775" w:hanging="360"/>
      </w:pPr>
    </w:lvl>
    <w:lvl w:ilvl="4" w:tplc="04190019" w:tentative="1">
      <w:start w:val="1"/>
      <w:numFmt w:val="lowerLetter"/>
      <w:lvlText w:val="%5."/>
      <w:lvlJc w:val="left"/>
      <w:pPr>
        <w:ind w:left="3495" w:hanging="360"/>
      </w:pPr>
    </w:lvl>
    <w:lvl w:ilvl="5" w:tplc="0419001B" w:tentative="1">
      <w:start w:val="1"/>
      <w:numFmt w:val="lowerRoman"/>
      <w:lvlText w:val="%6."/>
      <w:lvlJc w:val="right"/>
      <w:pPr>
        <w:ind w:left="4215" w:hanging="180"/>
      </w:pPr>
    </w:lvl>
    <w:lvl w:ilvl="6" w:tplc="0419000F" w:tentative="1">
      <w:start w:val="1"/>
      <w:numFmt w:val="decimal"/>
      <w:lvlText w:val="%7."/>
      <w:lvlJc w:val="left"/>
      <w:pPr>
        <w:ind w:left="4935" w:hanging="360"/>
      </w:pPr>
    </w:lvl>
    <w:lvl w:ilvl="7" w:tplc="04190019" w:tentative="1">
      <w:start w:val="1"/>
      <w:numFmt w:val="lowerLetter"/>
      <w:lvlText w:val="%8."/>
      <w:lvlJc w:val="left"/>
      <w:pPr>
        <w:ind w:left="5655" w:hanging="360"/>
      </w:pPr>
    </w:lvl>
    <w:lvl w:ilvl="8" w:tplc="0419001B" w:tentative="1">
      <w:start w:val="1"/>
      <w:numFmt w:val="lowerRoman"/>
      <w:lvlText w:val="%9."/>
      <w:lvlJc w:val="right"/>
      <w:pPr>
        <w:ind w:left="6375" w:hanging="180"/>
      </w:pPr>
    </w:lvl>
  </w:abstractNum>
  <w:abstractNum w:abstractNumId="3">
    <w:nsid w:val="26CF0C50"/>
    <w:multiLevelType w:val="hybridMultilevel"/>
    <w:tmpl w:val="EE70080E"/>
    <w:lvl w:ilvl="0" w:tplc="36663F68">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4">
    <w:nsid w:val="27D67CE4"/>
    <w:multiLevelType w:val="hybridMultilevel"/>
    <w:tmpl w:val="141E32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9646549"/>
    <w:multiLevelType w:val="hybridMultilevel"/>
    <w:tmpl w:val="E58A7992"/>
    <w:lvl w:ilvl="0" w:tplc="B114F66A">
      <w:start w:val="1"/>
      <w:numFmt w:val="decimal"/>
      <w:lvlText w:val="%1."/>
      <w:lvlJc w:val="left"/>
      <w:pPr>
        <w:ind w:left="405" w:hanging="360"/>
      </w:pPr>
      <w:rPr>
        <w:rFonts w:hint="default"/>
        <w:i w:val="0"/>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6">
    <w:nsid w:val="3B2373D1"/>
    <w:multiLevelType w:val="hybridMultilevel"/>
    <w:tmpl w:val="79367B2A"/>
    <w:lvl w:ilvl="0" w:tplc="7E529B1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7">
    <w:nsid w:val="485A57C6"/>
    <w:multiLevelType w:val="hybridMultilevel"/>
    <w:tmpl w:val="413E3F02"/>
    <w:lvl w:ilvl="0" w:tplc="C3F4039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4B4D183A"/>
    <w:multiLevelType w:val="hybridMultilevel"/>
    <w:tmpl w:val="8EAC06FC"/>
    <w:lvl w:ilvl="0" w:tplc="5866D3E4">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9">
    <w:nsid w:val="50BC0085"/>
    <w:multiLevelType w:val="hybridMultilevel"/>
    <w:tmpl w:val="84B0ED84"/>
    <w:lvl w:ilvl="0" w:tplc="A4D280D8">
      <w:start w:val="1"/>
      <w:numFmt w:val="decimal"/>
      <w:lvlText w:val="%1."/>
      <w:lvlJc w:val="left"/>
      <w:pPr>
        <w:ind w:left="1335" w:hanging="360"/>
      </w:pPr>
      <w:rPr>
        <w:rFonts w:hint="default"/>
      </w:rPr>
    </w:lvl>
    <w:lvl w:ilvl="1" w:tplc="04190019" w:tentative="1">
      <w:start w:val="1"/>
      <w:numFmt w:val="lowerLetter"/>
      <w:lvlText w:val="%2."/>
      <w:lvlJc w:val="left"/>
      <w:pPr>
        <w:ind w:left="2055" w:hanging="360"/>
      </w:pPr>
    </w:lvl>
    <w:lvl w:ilvl="2" w:tplc="0419001B" w:tentative="1">
      <w:start w:val="1"/>
      <w:numFmt w:val="lowerRoman"/>
      <w:lvlText w:val="%3."/>
      <w:lvlJc w:val="right"/>
      <w:pPr>
        <w:ind w:left="2775" w:hanging="180"/>
      </w:pPr>
    </w:lvl>
    <w:lvl w:ilvl="3" w:tplc="0419000F" w:tentative="1">
      <w:start w:val="1"/>
      <w:numFmt w:val="decimal"/>
      <w:lvlText w:val="%4."/>
      <w:lvlJc w:val="left"/>
      <w:pPr>
        <w:ind w:left="3495" w:hanging="360"/>
      </w:pPr>
    </w:lvl>
    <w:lvl w:ilvl="4" w:tplc="04190019" w:tentative="1">
      <w:start w:val="1"/>
      <w:numFmt w:val="lowerLetter"/>
      <w:lvlText w:val="%5."/>
      <w:lvlJc w:val="left"/>
      <w:pPr>
        <w:ind w:left="4215" w:hanging="360"/>
      </w:pPr>
    </w:lvl>
    <w:lvl w:ilvl="5" w:tplc="0419001B" w:tentative="1">
      <w:start w:val="1"/>
      <w:numFmt w:val="lowerRoman"/>
      <w:lvlText w:val="%6."/>
      <w:lvlJc w:val="right"/>
      <w:pPr>
        <w:ind w:left="4935" w:hanging="180"/>
      </w:pPr>
    </w:lvl>
    <w:lvl w:ilvl="6" w:tplc="0419000F" w:tentative="1">
      <w:start w:val="1"/>
      <w:numFmt w:val="decimal"/>
      <w:lvlText w:val="%7."/>
      <w:lvlJc w:val="left"/>
      <w:pPr>
        <w:ind w:left="5655" w:hanging="360"/>
      </w:pPr>
    </w:lvl>
    <w:lvl w:ilvl="7" w:tplc="04190019" w:tentative="1">
      <w:start w:val="1"/>
      <w:numFmt w:val="lowerLetter"/>
      <w:lvlText w:val="%8."/>
      <w:lvlJc w:val="left"/>
      <w:pPr>
        <w:ind w:left="6375" w:hanging="360"/>
      </w:pPr>
    </w:lvl>
    <w:lvl w:ilvl="8" w:tplc="0419001B" w:tentative="1">
      <w:start w:val="1"/>
      <w:numFmt w:val="lowerRoman"/>
      <w:lvlText w:val="%9."/>
      <w:lvlJc w:val="right"/>
      <w:pPr>
        <w:ind w:left="7095" w:hanging="180"/>
      </w:pPr>
    </w:lvl>
  </w:abstractNum>
  <w:abstractNum w:abstractNumId="10">
    <w:nsid w:val="52B702D8"/>
    <w:multiLevelType w:val="hybridMultilevel"/>
    <w:tmpl w:val="3274E8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7465E1F"/>
    <w:multiLevelType w:val="hybridMultilevel"/>
    <w:tmpl w:val="3DB48C40"/>
    <w:lvl w:ilvl="0" w:tplc="30C689A0">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2">
    <w:nsid w:val="5DA01190"/>
    <w:multiLevelType w:val="hybridMultilevel"/>
    <w:tmpl w:val="84E48058"/>
    <w:lvl w:ilvl="0" w:tplc="E0EC7B66">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3">
    <w:nsid w:val="6C8334EE"/>
    <w:multiLevelType w:val="hybridMultilevel"/>
    <w:tmpl w:val="0AB660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BA6EAB"/>
    <w:multiLevelType w:val="hybridMultilevel"/>
    <w:tmpl w:val="F3FEED34"/>
    <w:lvl w:ilvl="0" w:tplc="D1FE8DC2">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5">
    <w:nsid w:val="7C1221EA"/>
    <w:multiLevelType w:val="hybridMultilevel"/>
    <w:tmpl w:val="64408BE6"/>
    <w:lvl w:ilvl="0" w:tplc="56C40B7E">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2"/>
  </w:num>
  <w:num w:numId="2">
    <w:abstractNumId w:val="15"/>
  </w:num>
  <w:num w:numId="3">
    <w:abstractNumId w:val="9"/>
  </w:num>
  <w:num w:numId="4">
    <w:abstractNumId w:val="6"/>
  </w:num>
  <w:num w:numId="5">
    <w:abstractNumId w:val="12"/>
  </w:num>
  <w:num w:numId="6">
    <w:abstractNumId w:val="14"/>
  </w:num>
  <w:num w:numId="7">
    <w:abstractNumId w:val="13"/>
  </w:num>
  <w:num w:numId="8">
    <w:abstractNumId w:val="10"/>
  </w:num>
  <w:num w:numId="9">
    <w:abstractNumId w:val="1"/>
  </w:num>
  <w:num w:numId="10">
    <w:abstractNumId w:val="4"/>
  </w:num>
  <w:num w:numId="11">
    <w:abstractNumId w:val="7"/>
  </w:num>
  <w:num w:numId="12">
    <w:abstractNumId w:val="8"/>
  </w:num>
  <w:num w:numId="13">
    <w:abstractNumId w:val="3"/>
  </w:num>
  <w:num w:numId="14">
    <w:abstractNumId w:val="11"/>
  </w:num>
  <w:num w:numId="15">
    <w:abstractNumId w:val="0"/>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46AE4"/>
    <w:rsid w:val="00000BAE"/>
    <w:rsid w:val="00003C1E"/>
    <w:rsid w:val="00033946"/>
    <w:rsid w:val="00052EC5"/>
    <w:rsid w:val="000536FB"/>
    <w:rsid w:val="00055384"/>
    <w:rsid w:val="00061CBA"/>
    <w:rsid w:val="00064B8E"/>
    <w:rsid w:val="000741EB"/>
    <w:rsid w:val="00081696"/>
    <w:rsid w:val="00090AA2"/>
    <w:rsid w:val="00092CC2"/>
    <w:rsid w:val="00092FB0"/>
    <w:rsid w:val="000A31F8"/>
    <w:rsid w:val="000B1297"/>
    <w:rsid w:val="000B6EE1"/>
    <w:rsid w:val="000C0360"/>
    <w:rsid w:val="000C706E"/>
    <w:rsid w:val="000C7F70"/>
    <w:rsid w:val="000D054E"/>
    <w:rsid w:val="000D7098"/>
    <w:rsid w:val="000E5F1A"/>
    <w:rsid w:val="000F32CC"/>
    <w:rsid w:val="000F388D"/>
    <w:rsid w:val="00112C42"/>
    <w:rsid w:val="00115CD1"/>
    <w:rsid w:val="00131BFE"/>
    <w:rsid w:val="00150102"/>
    <w:rsid w:val="00160493"/>
    <w:rsid w:val="00160E0B"/>
    <w:rsid w:val="00163E57"/>
    <w:rsid w:val="00163EDF"/>
    <w:rsid w:val="00164CFA"/>
    <w:rsid w:val="001662D8"/>
    <w:rsid w:val="001677F9"/>
    <w:rsid w:val="00167DC6"/>
    <w:rsid w:val="00171574"/>
    <w:rsid w:val="001738B4"/>
    <w:rsid w:val="001849A4"/>
    <w:rsid w:val="001866A1"/>
    <w:rsid w:val="001A55FB"/>
    <w:rsid w:val="001B12E4"/>
    <w:rsid w:val="001B7F1E"/>
    <w:rsid w:val="001C39D3"/>
    <w:rsid w:val="001C401A"/>
    <w:rsid w:val="001D74A4"/>
    <w:rsid w:val="001E04C9"/>
    <w:rsid w:val="001E4168"/>
    <w:rsid w:val="0021376E"/>
    <w:rsid w:val="00216278"/>
    <w:rsid w:val="00226333"/>
    <w:rsid w:val="00226F72"/>
    <w:rsid w:val="00247B44"/>
    <w:rsid w:val="002616FD"/>
    <w:rsid w:val="002827DE"/>
    <w:rsid w:val="00296A0F"/>
    <w:rsid w:val="002E773F"/>
    <w:rsid w:val="002F4097"/>
    <w:rsid w:val="002F4F5F"/>
    <w:rsid w:val="00302013"/>
    <w:rsid w:val="003130A1"/>
    <w:rsid w:val="003130E4"/>
    <w:rsid w:val="0031643D"/>
    <w:rsid w:val="00320339"/>
    <w:rsid w:val="00332FB1"/>
    <w:rsid w:val="00342115"/>
    <w:rsid w:val="0034446F"/>
    <w:rsid w:val="00383DBA"/>
    <w:rsid w:val="0039458D"/>
    <w:rsid w:val="0039670A"/>
    <w:rsid w:val="0039783A"/>
    <w:rsid w:val="003B65D2"/>
    <w:rsid w:val="003C11F1"/>
    <w:rsid w:val="003E0819"/>
    <w:rsid w:val="003E33CA"/>
    <w:rsid w:val="003E6ED9"/>
    <w:rsid w:val="003F139A"/>
    <w:rsid w:val="003F2D67"/>
    <w:rsid w:val="00406F43"/>
    <w:rsid w:val="0041242D"/>
    <w:rsid w:val="004154BE"/>
    <w:rsid w:val="00446AE4"/>
    <w:rsid w:val="004719F1"/>
    <w:rsid w:val="00480114"/>
    <w:rsid w:val="004A1E10"/>
    <w:rsid w:val="004B266B"/>
    <w:rsid w:val="004C50C7"/>
    <w:rsid w:val="004D14FB"/>
    <w:rsid w:val="00501D38"/>
    <w:rsid w:val="005067DC"/>
    <w:rsid w:val="00507F17"/>
    <w:rsid w:val="00524558"/>
    <w:rsid w:val="005646CC"/>
    <w:rsid w:val="00586F9D"/>
    <w:rsid w:val="005A0B4F"/>
    <w:rsid w:val="005D2620"/>
    <w:rsid w:val="005E2057"/>
    <w:rsid w:val="00603A95"/>
    <w:rsid w:val="0061799F"/>
    <w:rsid w:val="00635753"/>
    <w:rsid w:val="006475A9"/>
    <w:rsid w:val="006554A7"/>
    <w:rsid w:val="0066774A"/>
    <w:rsid w:val="00680972"/>
    <w:rsid w:val="00697FD5"/>
    <w:rsid w:val="006B27FB"/>
    <w:rsid w:val="006B3354"/>
    <w:rsid w:val="006D380E"/>
    <w:rsid w:val="0073254A"/>
    <w:rsid w:val="00733027"/>
    <w:rsid w:val="00733306"/>
    <w:rsid w:val="00733A1D"/>
    <w:rsid w:val="00734C46"/>
    <w:rsid w:val="00740E6A"/>
    <w:rsid w:val="00757443"/>
    <w:rsid w:val="0075766A"/>
    <w:rsid w:val="00757D63"/>
    <w:rsid w:val="00763D8D"/>
    <w:rsid w:val="007654F8"/>
    <w:rsid w:val="00770411"/>
    <w:rsid w:val="00776C0E"/>
    <w:rsid w:val="00785CC5"/>
    <w:rsid w:val="007916E9"/>
    <w:rsid w:val="007970AD"/>
    <w:rsid w:val="007B4376"/>
    <w:rsid w:val="007B75D7"/>
    <w:rsid w:val="007D04E6"/>
    <w:rsid w:val="007E53FA"/>
    <w:rsid w:val="0080788D"/>
    <w:rsid w:val="008147CD"/>
    <w:rsid w:val="0082107C"/>
    <w:rsid w:val="00821DA8"/>
    <w:rsid w:val="008273C8"/>
    <w:rsid w:val="00827919"/>
    <w:rsid w:val="0083352B"/>
    <w:rsid w:val="00837770"/>
    <w:rsid w:val="00846DAA"/>
    <w:rsid w:val="008666C3"/>
    <w:rsid w:val="00880032"/>
    <w:rsid w:val="008915DB"/>
    <w:rsid w:val="00892F1C"/>
    <w:rsid w:val="00894DED"/>
    <w:rsid w:val="008A225C"/>
    <w:rsid w:val="008A7F03"/>
    <w:rsid w:val="008B0CBB"/>
    <w:rsid w:val="008B718E"/>
    <w:rsid w:val="008C1F3C"/>
    <w:rsid w:val="008D4553"/>
    <w:rsid w:val="008E618B"/>
    <w:rsid w:val="008F3291"/>
    <w:rsid w:val="0090632D"/>
    <w:rsid w:val="00910D6E"/>
    <w:rsid w:val="009126BF"/>
    <w:rsid w:val="00925367"/>
    <w:rsid w:val="009321D2"/>
    <w:rsid w:val="009466BF"/>
    <w:rsid w:val="00963DD5"/>
    <w:rsid w:val="00964214"/>
    <w:rsid w:val="00980818"/>
    <w:rsid w:val="00984913"/>
    <w:rsid w:val="009866EC"/>
    <w:rsid w:val="009C1B06"/>
    <w:rsid w:val="009D2121"/>
    <w:rsid w:val="009D6E29"/>
    <w:rsid w:val="009D79FF"/>
    <w:rsid w:val="009E3E99"/>
    <w:rsid w:val="009E7E75"/>
    <w:rsid w:val="009F1B87"/>
    <w:rsid w:val="009F6F67"/>
    <w:rsid w:val="00A169A6"/>
    <w:rsid w:val="00A171A2"/>
    <w:rsid w:val="00A413E5"/>
    <w:rsid w:val="00A539C6"/>
    <w:rsid w:val="00A707C5"/>
    <w:rsid w:val="00A90792"/>
    <w:rsid w:val="00A953F3"/>
    <w:rsid w:val="00A95EDF"/>
    <w:rsid w:val="00A971E6"/>
    <w:rsid w:val="00AA03A5"/>
    <w:rsid w:val="00AA651D"/>
    <w:rsid w:val="00AB1FBC"/>
    <w:rsid w:val="00AB3222"/>
    <w:rsid w:val="00AC586C"/>
    <w:rsid w:val="00AE315E"/>
    <w:rsid w:val="00AE6B3A"/>
    <w:rsid w:val="00AF7FD8"/>
    <w:rsid w:val="00B06368"/>
    <w:rsid w:val="00B238AA"/>
    <w:rsid w:val="00B316FD"/>
    <w:rsid w:val="00B35117"/>
    <w:rsid w:val="00B35B91"/>
    <w:rsid w:val="00B3759C"/>
    <w:rsid w:val="00B46AAE"/>
    <w:rsid w:val="00B57EE1"/>
    <w:rsid w:val="00B60A55"/>
    <w:rsid w:val="00B64536"/>
    <w:rsid w:val="00B713BC"/>
    <w:rsid w:val="00B9081A"/>
    <w:rsid w:val="00B95B34"/>
    <w:rsid w:val="00BA04E7"/>
    <w:rsid w:val="00BB1D35"/>
    <w:rsid w:val="00BC247B"/>
    <w:rsid w:val="00BC6D1E"/>
    <w:rsid w:val="00BC7549"/>
    <w:rsid w:val="00BD012B"/>
    <w:rsid w:val="00BD075A"/>
    <w:rsid w:val="00BE6B5C"/>
    <w:rsid w:val="00BF3ED7"/>
    <w:rsid w:val="00BF6538"/>
    <w:rsid w:val="00C13473"/>
    <w:rsid w:val="00C43CC2"/>
    <w:rsid w:val="00C43F7C"/>
    <w:rsid w:val="00C875F3"/>
    <w:rsid w:val="00CA1958"/>
    <w:rsid w:val="00CA2077"/>
    <w:rsid w:val="00CC57B2"/>
    <w:rsid w:val="00CD091D"/>
    <w:rsid w:val="00CE3995"/>
    <w:rsid w:val="00CE5A53"/>
    <w:rsid w:val="00D00C0E"/>
    <w:rsid w:val="00D078F0"/>
    <w:rsid w:val="00D169E5"/>
    <w:rsid w:val="00D56A89"/>
    <w:rsid w:val="00D57B31"/>
    <w:rsid w:val="00D635D0"/>
    <w:rsid w:val="00D7452E"/>
    <w:rsid w:val="00D807E2"/>
    <w:rsid w:val="00D816C4"/>
    <w:rsid w:val="00D8758B"/>
    <w:rsid w:val="00DA2C42"/>
    <w:rsid w:val="00DB4AF1"/>
    <w:rsid w:val="00DC22C3"/>
    <w:rsid w:val="00DD224B"/>
    <w:rsid w:val="00DE770F"/>
    <w:rsid w:val="00E221C3"/>
    <w:rsid w:val="00E3304F"/>
    <w:rsid w:val="00E97D76"/>
    <w:rsid w:val="00EB7E45"/>
    <w:rsid w:val="00EC1E0F"/>
    <w:rsid w:val="00EC6B1C"/>
    <w:rsid w:val="00ED3AED"/>
    <w:rsid w:val="00ED58D2"/>
    <w:rsid w:val="00F038DB"/>
    <w:rsid w:val="00F125BB"/>
    <w:rsid w:val="00F248D3"/>
    <w:rsid w:val="00F252FD"/>
    <w:rsid w:val="00F30402"/>
    <w:rsid w:val="00F45331"/>
    <w:rsid w:val="00F4767F"/>
    <w:rsid w:val="00F5764A"/>
    <w:rsid w:val="00F7115F"/>
    <w:rsid w:val="00F77575"/>
    <w:rsid w:val="00F81FEE"/>
    <w:rsid w:val="00F91088"/>
    <w:rsid w:val="00F96159"/>
    <w:rsid w:val="00FA0C34"/>
    <w:rsid w:val="00FA327E"/>
    <w:rsid w:val="00FB2931"/>
    <w:rsid w:val="00FB52B8"/>
    <w:rsid w:val="00FC652E"/>
    <w:rsid w:val="00FD20D8"/>
    <w:rsid w:val="00FE74EE"/>
    <w:rsid w:val="00FF2063"/>
    <w:rsid w:val="00FF31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5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46AE4"/>
    <w:pPr>
      <w:spacing w:after="0" w:line="240" w:lineRule="auto"/>
    </w:pPr>
  </w:style>
  <w:style w:type="table" w:styleId="a4">
    <w:name w:val="Table Grid"/>
    <w:basedOn w:val="a1"/>
    <w:uiPriority w:val="59"/>
    <w:rsid w:val="00446A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39670A"/>
    <w:pPr>
      <w:ind w:left="720"/>
      <w:contextualSpacing/>
    </w:pPr>
  </w:style>
  <w:style w:type="paragraph" w:styleId="a6">
    <w:name w:val="Balloon Text"/>
    <w:basedOn w:val="a"/>
    <w:link w:val="a7"/>
    <w:uiPriority w:val="99"/>
    <w:semiHidden/>
    <w:unhideWhenUsed/>
    <w:rsid w:val="002F409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F40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Литейная">
  <a:themeElements>
    <a:clrScheme name="Литейная">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Литейная">
      <a:majorFont>
        <a:latin typeface="Rockwell"/>
        <a:ea typeface=""/>
        <a:cs typeface=""/>
        <a:font script="Grek" typeface="Cambria"/>
        <a:font script="Cyrl" typeface="Cambria"/>
        <a:font script="Jpan" typeface="HG明朝B"/>
        <a:font script="Hang" typeface="바탕"/>
        <a:font script="Hans" typeface="方正姚体"/>
        <a:font script="Hant" typeface="微軟正黑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Rockwell"/>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Литейная">
      <a:fillStyleLst>
        <a:solidFill>
          <a:schemeClr val="phClr"/>
        </a:solidFill>
        <a:gradFill rotWithShape="1">
          <a:gsLst>
            <a:gs pos="0">
              <a:schemeClr val="phClr">
                <a:tint val="70000"/>
                <a:satMod val="180000"/>
              </a:schemeClr>
            </a:gs>
            <a:gs pos="62000">
              <a:schemeClr val="phClr">
                <a:tint val="30000"/>
                <a:satMod val="180000"/>
              </a:schemeClr>
            </a:gs>
            <a:gs pos="100000">
              <a:schemeClr val="phClr">
                <a:tint val="22000"/>
                <a:satMod val="180000"/>
              </a:schemeClr>
            </a:gs>
          </a:gsLst>
          <a:lin ang="16200000" scaled="0"/>
        </a:gradFill>
        <a:gradFill rotWithShape="1">
          <a:gsLst>
            <a:gs pos="0">
              <a:schemeClr val="phClr">
                <a:shade val="58000"/>
                <a:satMod val="150000"/>
              </a:schemeClr>
            </a:gs>
            <a:gs pos="72000">
              <a:schemeClr val="phClr">
                <a:tint val="90000"/>
                <a:satMod val="135000"/>
              </a:schemeClr>
            </a:gs>
            <a:gs pos="100000">
              <a:schemeClr val="phClr">
                <a:tint val="80000"/>
                <a:satMod val="155000"/>
              </a:schemeClr>
            </a:gs>
          </a:gsLst>
          <a:lin ang="16200000" scaled="0"/>
        </a:gradFill>
      </a:fillStyleLst>
      <a:lnStyleLst>
        <a:ln w="9525" cap="flat" cmpd="sng" algn="ctr">
          <a:solidFill>
            <a:schemeClr val="phClr">
              <a:shade val="80000"/>
            </a:schemeClr>
          </a:solidFill>
          <a:prstDash val="solid"/>
        </a:ln>
        <a:ln w="38100" cap="flat" cmpd="sng" algn="ctr">
          <a:solidFill>
            <a:schemeClr val="phClr"/>
          </a:solidFill>
          <a:prstDash val="solid"/>
        </a:ln>
        <a:ln w="38100" cap="flat" cmpd="sng" algn="ctr">
          <a:solidFill>
            <a:schemeClr val="phClr"/>
          </a:solidFill>
          <a:prstDash val="solid"/>
        </a:ln>
      </a:lnStyleLst>
      <a:effectStyleLst>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effectStyle>
        <a:effectStyle>
          <a:effectLst>
            <a:outerShdw blurRad="50800" dist="38100" dir="5400000" rotWithShape="0">
              <a:srgbClr val="000000">
                <a:alpha val="43137"/>
              </a:srgbClr>
            </a:outerShdw>
          </a:effectLst>
          <a:scene3d>
            <a:camera prst="orthographicFront" fov="0">
              <a:rot lat="0" lon="0" rev="0"/>
            </a:camera>
            <a:lightRig rig="soft" dir="tl">
              <a:rot lat="0" lon="0" rev="20000000"/>
            </a:lightRig>
          </a:scene3d>
          <a:sp3d prstMaterial="matte">
            <a:bevelT w="63500" h="63500" prst="coolSlant"/>
          </a:sp3d>
        </a:effectStyle>
      </a:effectStyleLst>
      <a:bgFillStyleLst>
        <a:solidFill>
          <a:schemeClr val="phClr"/>
        </a:solidFill>
        <a:gradFill rotWithShape="1">
          <a:gsLst>
            <a:gs pos="0">
              <a:schemeClr val="phClr">
                <a:tint val="75000"/>
                <a:satMod val="400000"/>
              </a:schemeClr>
            </a:gs>
            <a:gs pos="20000">
              <a:schemeClr val="phClr">
                <a:tint val="80000"/>
                <a:satMod val="355000"/>
              </a:schemeClr>
            </a:gs>
            <a:gs pos="100000">
              <a:schemeClr val="phClr">
                <a:tint val="95000"/>
                <a:shade val="55000"/>
                <a:satMod val="355000"/>
              </a:schemeClr>
            </a:gs>
          </a:gsLst>
          <a:path path="circle">
            <a:fillToRect l="67500" t="35000" r="32500" b="65000"/>
          </a:path>
        </a:gradFill>
        <a:blipFill>
          <a:blip xmlns:r="http://schemas.openxmlformats.org/officeDocument/2006/relationships" r:embed="rId1">
            <a:duotone>
              <a:schemeClr val="phClr">
                <a:shade val="30000"/>
                <a:satMod val="120000"/>
              </a:schemeClr>
              <a:schemeClr val="phClr">
                <a:tint val="70000"/>
                <a:satMod val="250000"/>
              </a:schemeClr>
            </a:duotone>
          </a:blip>
          <a:tile tx="0" ty="0" sx="50000" sy="50000" flip="none" algn="t"/>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566</TotalTime>
  <Pages>10</Pages>
  <Words>3521</Words>
  <Characters>20074</Characters>
  <Application>Microsoft Office Word</Application>
  <DocSecurity>0</DocSecurity>
  <Lines>167</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23548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зикулаев</dc:creator>
  <cp:lastModifiedBy>МБУДО БРДЮСШ</cp:lastModifiedBy>
  <cp:revision>235</cp:revision>
  <cp:lastPrinted>2020-11-19T11:31:00Z</cp:lastPrinted>
  <dcterms:created xsi:type="dcterms:W3CDTF">2014-01-21T07:22:00Z</dcterms:created>
  <dcterms:modified xsi:type="dcterms:W3CDTF">2021-11-15T12:30:00Z</dcterms:modified>
</cp:coreProperties>
</file>